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9F2DA" w14:textId="77777777" w:rsidR="00357F07" w:rsidRPr="00C20715" w:rsidRDefault="00357F07" w:rsidP="00357F07">
      <w:pPr>
        <w:suppressAutoHyphens/>
        <w:overflowPunct/>
        <w:autoSpaceDE/>
        <w:autoSpaceDN/>
        <w:adjustRightInd/>
        <w:ind w:left="-284"/>
        <w:textAlignment w:val="auto"/>
        <w:rPr>
          <w:kern w:val="1"/>
          <w:lang w:eastAsia="ar-SA"/>
        </w:rPr>
      </w:pPr>
      <w:bookmarkStart w:id="0" w:name="_Hlk109916050"/>
      <w:r w:rsidRPr="00C20715">
        <w:rPr>
          <w:noProof/>
          <w:kern w:val="1"/>
          <w:lang w:eastAsia="ar-SA"/>
        </w:rPr>
        <w:drawing>
          <wp:anchor distT="0" distB="0" distL="114300" distR="114300" simplePos="0" relativeHeight="251658240" behindDoc="1" locked="0" layoutInCell="1" allowOverlap="1" wp14:anchorId="39879041" wp14:editId="20B5E821">
            <wp:simplePos x="0" y="0"/>
            <wp:positionH relativeFrom="margin">
              <wp:posOffset>-137391</wp:posOffset>
            </wp:positionH>
            <wp:positionV relativeFrom="paragraph">
              <wp:posOffset>-97039</wp:posOffset>
            </wp:positionV>
            <wp:extent cx="2398059" cy="533400"/>
            <wp:effectExtent l="0" t="0" r="2540" b="0"/>
            <wp:wrapNone/>
            <wp:docPr id="7" name="Image 7"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8059"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3679FA" w14:textId="77777777" w:rsidR="00357F07" w:rsidRPr="00C20715" w:rsidRDefault="00357F07" w:rsidP="00357F07">
      <w:pPr>
        <w:suppressAutoHyphens/>
        <w:overflowPunct/>
        <w:autoSpaceDE/>
        <w:autoSpaceDN/>
        <w:adjustRightInd/>
        <w:textAlignment w:val="auto"/>
        <w:rPr>
          <w:kern w:val="1"/>
          <w:lang w:eastAsia="ar-SA"/>
        </w:rPr>
      </w:pPr>
    </w:p>
    <w:p w14:paraId="05F22B10" w14:textId="77777777" w:rsidR="00357F07" w:rsidRPr="00C20715" w:rsidRDefault="00357F07" w:rsidP="00357F07">
      <w:pPr>
        <w:suppressAutoHyphens/>
        <w:overflowPunct/>
        <w:autoSpaceDE/>
        <w:autoSpaceDN/>
        <w:adjustRightInd/>
        <w:textAlignment w:val="auto"/>
        <w:rPr>
          <w:kern w:val="1"/>
          <w:lang w:eastAsia="ar-SA"/>
        </w:rPr>
      </w:pPr>
    </w:p>
    <w:p w14:paraId="366AC3FA" w14:textId="77777777" w:rsidR="00357F07" w:rsidRPr="00C20715" w:rsidRDefault="00357F07" w:rsidP="00357F07">
      <w:pPr>
        <w:suppressAutoHyphens/>
        <w:overflowPunct/>
        <w:autoSpaceDE/>
        <w:autoSpaceDN/>
        <w:adjustRightInd/>
        <w:textAlignment w:val="auto"/>
        <w:rPr>
          <w:kern w:val="1"/>
          <w:lang w:eastAsia="ar-SA"/>
        </w:rPr>
      </w:pPr>
    </w:p>
    <w:p w14:paraId="38ED2C61" w14:textId="77777777" w:rsidR="00357F07" w:rsidRPr="00C20715" w:rsidRDefault="00357F07" w:rsidP="00357F07">
      <w:pPr>
        <w:suppressAutoHyphens/>
        <w:overflowPunct/>
        <w:autoSpaceDE/>
        <w:autoSpaceDN/>
        <w:adjustRightInd/>
        <w:textAlignment w:val="auto"/>
        <w:rPr>
          <w:kern w:val="1"/>
          <w:lang w:eastAsia="ar-SA"/>
        </w:rPr>
      </w:pPr>
    </w:p>
    <w:p w14:paraId="7DCC67EA" w14:textId="77777777" w:rsidR="00357F07" w:rsidRPr="00C20715" w:rsidRDefault="00357F07" w:rsidP="00357F07">
      <w:pPr>
        <w:suppressAutoHyphens/>
        <w:overflowPunct/>
        <w:autoSpaceDE/>
        <w:autoSpaceDN/>
        <w:adjustRightInd/>
        <w:textAlignment w:val="auto"/>
        <w:rPr>
          <w:kern w:val="1"/>
          <w:lang w:eastAsia="ar-SA"/>
        </w:rPr>
      </w:pPr>
    </w:p>
    <w:p w14:paraId="25BB84AE" w14:textId="77777777" w:rsidR="00357F07" w:rsidRPr="00C20715" w:rsidRDefault="00357F07" w:rsidP="00357F07">
      <w:pPr>
        <w:suppressAutoHyphens/>
        <w:overflowPunct/>
        <w:autoSpaceDE/>
        <w:autoSpaceDN/>
        <w:adjustRightInd/>
        <w:textAlignment w:val="auto"/>
        <w:rPr>
          <w:kern w:val="1"/>
          <w:lang w:eastAsia="ar-SA"/>
        </w:rPr>
      </w:pPr>
    </w:p>
    <w:tbl>
      <w:tblPr>
        <w:tblW w:w="0" w:type="auto"/>
        <w:tblInd w:w="20" w:type="dxa"/>
        <w:tblLayout w:type="fixed"/>
        <w:tblLook w:val="04A0" w:firstRow="1" w:lastRow="0" w:firstColumn="1" w:lastColumn="0" w:noHBand="0" w:noVBand="1"/>
      </w:tblPr>
      <w:tblGrid>
        <w:gridCol w:w="9620"/>
      </w:tblGrid>
      <w:tr w:rsidR="00357F07" w:rsidRPr="00C20715" w14:paraId="69123F91" w14:textId="77777777" w:rsidTr="00B9181F">
        <w:tc>
          <w:tcPr>
            <w:tcW w:w="9620" w:type="dxa"/>
            <w:shd w:val="clear" w:color="666553" w:fill="666553"/>
            <w:tcMar>
              <w:top w:w="40" w:type="dxa"/>
              <w:left w:w="0" w:type="dxa"/>
              <w:bottom w:w="0" w:type="dxa"/>
              <w:right w:w="0" w:type="dxa"/>
            </w:tcMar>
            <w:vAlign w:val="center"/>
          </w:tcPr>
          <w:p w14:paraId="14109197" w14:textId="77777777" w:rsidR="00810F4E" w:rsidRPr="00C20715" w:rsidRDefault="00357F07" w:rsidP="00357F07">
            <w:pPr>
              <w:suppressAutoHyphens/>
              <w:overflowPunct/>
              <w:autoSpaceDE/>
              <w:autoSpaceDN/>
              <w:adjustRightInd/>
              <w:jc w:val="center"/>
              <w:textAlignment w:val="auto"/>
              <w:rPr>
                <w:rFonts w:eastAsia="Trebuchet MS"/>
                <w:b/>
                <w:color w:val="FFFFFF"/>
                <w:kern w:val="1"/>
                <w:sz w:val="30"/>
                <w:szCs w:val="30"/>
                <w:lang w:eastAsia="ar-SA"/>
              </w:rPr>
            </w:pPr>
            <w:r w:rsidRPr="00C20715">
              <w:rPr>
                <w:rFonts w:eastAsia="Trebuchet MS"/>
                <w:b/>
                <w:color w:val="FFFFFF"/>
                <w:kern w:val="1"/>
                <w:sz w:val="30"/>
                <w:szCs w:val="30"/>
                <w:lang w:eastAsia="ar-SA"/>
              </w:rPr>
              <w:t xml:space="preserve">CADRE DE REPONSES </w:t>
            </w:r>
          </w:p>
          <w:p w14:paraId="0D4CD4A0" w14:textId="77777777" w:rsidR="00357F07" w:rsidRDefault="00357F07" w:rsidP="00357F07">
            <w:pPr>
              <w:suppressAutoHyphens/>
              <w:overflowPunct/>
              <w:autoSpaceDE/>
              <w:autoSpaceDN/>
              <w:adjustRightInd/>
              <w:jc w:val="center"/>
              <w:textAlignment w:val="auto"/>
              <w:rPr>
                <w:rFonts w:eastAsia="Trebuchet MS"/>
                <w:b/>
                <w:color w:val="FFFFFF"/>
                <w:kern w:val="1"/>
                <w:sz w:val="30"/>
                <w:szCs w:val="30"/>
                <w:lang w:eastAsia="ar-SA"/>
              </w:rPr>
            </w:pPr>
            <w:r w:rsidRPr="00C20715">
              <w:rPr>
                <w:rFonts w:eastAsia="Trebuchet MS"/>
                <w:b/>
                <w:color w:val="FFFFFF"/>
                <w:kern w:val="1"/>
                <w:sz w:val="30"/>
                <w:szCs w:val="30"/>
                <w:lang w:eastAsia="ar-SA"/>
              </w:rPr>
              <w:t>DU MÉMOIRE TECHNIQUE </w:t>
            </w:r>
          </w:p>
          <w:p w14:paraId="481BAEEB" w14:textId="620FDA18" w:rsidR="000A08CA" w:rsidRPr="00C20715" w:rsidRDefault="00024087" w:rsidP="00357F07">
            <w:pPr>
              <w:suppressAutoHyphens/>
              <w:overflowPunct/>
              <w:autoSpaceDE/>
              <w:autoSpaceDN/>
              <w:adjustRightInd/>
              <w:jc w:val="center"/>
              <w:textAlignment w:val="auto"/>
              <w:rPr>
                <w:rFonts w:eastAsia="Trebuchet MS"/>
                <w:b/>
                <w:color w:val="FFFFFF"/>
                <w:kern w:val="1"/>
                <w:sz w:val="30"/>
                <w:szCs w:val="30"/>
                <w:lang w:eastAsia="ar-SA"/>
              </w:rPr>
            </w:pPr>
            <w:r w:rsidRPr="00024087">
              <w:rPr>
                <w:rFonts w:eastAsia="Trebuchet MS"/>
                <w:b/>
                <w:color w:val="FFFFFF"/>
                <w:kern w:val="1"/>
                <w:sz w:val="30"/>
                <w:szCs w:val="30"/>
                <w:lang w:eastAsia="ar-SA"/>
              </w:rPr>
              <w:t>LOT 3 : AFFICHAGE DISPLAY</w:t>
            </w:r>
          </w:p>
        </w:tc>
      </w:tr>
    </w:tbl>
    <w:p w14:paraId="7C1D817A" w14:textId="77777777" w:rsidR="00357F07" w:rsidRPr="00C20715" w:rsidRDefault="00357F07" w:rsidP="00357F07">
      <w:pPr>
        <w:suppressAutoHyphens/>
        <w:overflowPunct/>
        <w:autoSpaceDE/>
        <w:autoSpaceDN/>
        <w:adjustRightInd/>
        <w:jc w:val="center"/>
        <w:textAlignment w:val="auto"/>
        <w:rPr>
          <w:kern w:val="1"/>
          <w:sz w:val="12"/>
          <w:szCs w:val="12"/>
          <w:lang w:eastAsia="ar-SA"/>
        </w:rPr>
      </w:pPr>
    </w:p>
    <w:p w14:paraId="12FD236D" w14:textId="77777777" w:rsidR="00357F07" w:rsidRPr="00C20715" w:rsidRDefault="00357F07" w:rsidP="00357F07">
      <w:pPr>
        <w:suppressAutoHyphens/>
        <w:overflowPunct/>
        <w:autoSpaceDE/>
        <w:autoSpaceDN/>
        <w:adjustRightInd/>
        <w:textAlignment w:val="auto"/>
        <w:rPr>
          <w:kern w:val="1"/>
          <w:lang w:eastAsia="ar-SA"/>
        </w:rPr>
      </w:pPr>
    </w:p>
    <w:p w14:paraId="1444DB0D" w14:textId="77777777" w:rsidR="00357F07" w:rsidRPr="00C20715" w:rsidRDefault="00357F07" w:rsidP="00357F07">
      <w:pPr>
        <w:suppressAutoHyphens/>
        <w:overflowPunct/>
        <w:autoSpaceDE/>
        <w:autoSpaceDN/>
        <w:adjustRightInd/>
        <w:ind w:left="20" w:right="20"/>
        <w:jc w:val="center"/>
        <w:textAlignment w:val="auto"/>
        <w:rPr>
          <w:rFonts w:eastAsia="Trebuchet MS"/>
          <w:b/>
          <w:color w:val="000000"/>
          <w:kern w:val="1"/>
          <w:sz w:val="28"/>
          <w:lang w:eastAsia="ar-SA"/>
        </w:rPr>
      </w:pPr>
      <w:r w:rsidRPr="00C20715">
        <w:rPr>
          <w:rFonts w:eastAsia="Trebuchet MS"/>
          <w:b/>
          <w:color w:val="000000"/>
          <w:kern w:val="1"/>
          <w:sz w:val="28"/>
          <w:lang w:eastAsia="ar-SA"/>
        </w:rPr>
        <w:t>ACCORD-CADRE</w:t>
      </w:r>
    </w:p>
    <w:p w14:paraId="41CF4B6E" w14:textId="3E42BDC3" w:rsidR="00357F07" w:rsidRPr="00C20715" w:rsidRDefault="00527244" w:rsidP="00527244">
      <w:pPr>
        <w:suppressAutoHyphens/>
        <w:overflowPunct/>
        <w:autoSpaceDE/>
        <w:autoSpaceDN/>
        <w:adjustRightInd/>
        <w:jc w:val="center"/>
        <w:textAlignment w:val="auto"/>
        <w:rPr>
          <w:kern w:val="1"/>
          <w:lang w:eastAsia="ar-SA"/>
        </w:rPr>
      </w:pPr>
      <w:r w:rsidRPr="00527244">
        <w:rPr>
          <w:rFonts w:eastAsia="Trebuchet MS"/>
          <w:b/>
          <w:color w:val="000000"/>
          <w:kern w:val="1"/>
          <w:sz w:val="28"/>
          <w:lang w:eastAsia="ar-SA"/>
        </w:rPr>
        <w:t>TECHNIQUES DE L'INFORMATION ET DE LA COMMUNICATION</w:t>
      </w:r>
    </w:p>
    <w:p w14:paraId="488D9CF8" w14:textId="77777777" w:rsidR="00357F07" w:rsidRPr="00C20715" w:rsidRDefault="00357F07" w:rsidP="00357F07">
      <w:pPr>
        <w:suppressAutoHyphens/>
        <w:overflowPunct/>
        <w:autoSpaceDE/>
        <w:autoSpaceDN/>
        <w:adjustRightInd/>
        <w:textAlignment w:val="auto"/>
        <w:rPr>
          <w:kern w:val="1"/>
          <w:lang w:eastAsia="ar-SA"/>
        </w:rPr>
      </w:pPr>
    </w:p>
    <w:p w14:paraId="6AD5501F" w14:textId="04B4D139" w:rsidR="00527244" w:rsidRPr="00527244" w:rsidRDefault="00527244" w:rsidP="00527244">
      <w:pPr>
        <w:suppressAutoHyphens/>
        <w:overflowPunct/>
        <w:autoSpaceDE/>
        <w:autoSpaceDN/>
        <w:adjustRightInd/>
        <w:jc w:val="center"/>
        <w:textAlignment w:val="auto"/>
        <w:rPr>
          <w:rFonts w:eastAsia="Trebuchet MS"/>
          <w:b/>
          <w:bCs/>
          <w:color w:val="0000FF"/>
          <w:kern w:val="1"/>
          <w:sz w:val="32"/>
          <w:szCs w:val="32"/>
          <w:lang w:eastAsia="ar-SA"/>
        </w:rPr>
      </w:pPr>
      <w:r w:rsidRPr="00527244">
        <w:rPr>
          <w:rFonts w:eastAsia="Trebuchet MS"/>
          <w:b/>
          <w:bCs/>
          <w:color w:val="0000FF"/>
          <w:kern w:val="1"/>
          <w:sz w:val="32"/>
          <w:szCs w:val="32"/>
          <w:lang w:eastAsia="ar-SA"/>
        </w:rPr>
        <w:t>Mise en œuvre et gestion</w:t>
      </w:r>
    </w:p>
    <w:p w14:paraId="3C346AA7" w14:textId="77777777" w:rsidR="003041F1" w:rsidRPr="00C20715" w:rsidRDefault="00527244" w:rsidP="003041F1">
      <w:pPr>
        <w:suppressAutoHyphens/>
        <w:overflowPunct/>
        <w:autoSpaceDE/>
        <w:autoSpaceDN/>
        <w:adjustRightInd/>
        <w:jc w:val="center"/>
        <w:textAlignment w:val="auto"/>
        <w:rPr>
          <w:b/>
          <w:bCs/>
          <w:kern w:val="1"/>
          <w:sz w:val="22"/>
          <w:szCs w:val="22"/>
          <w:lang w:eastAsia="ar-SA"/>
        </w:rPr>
      </w:pPr>
      <w:r w:rsidRPr="00527244">
        <w:rPr>
          <w:rFonts w:eastAsia="Trebuchet MS"/>
          <w:b/>
          <w:bCs/>
          <w:color w:val="0000FF"/>
          <w:kern w:val="1"/>
          <w:sz w:val="32"/>
          <w:szCs w:val="32"/>
          <w:lang w:eastAsia="ar-SA"/>
        </w:rPr>
        <w:t xml:space="preserve"> de campagnes publicitaires payantes</w:t>
      </w:r>
      <w:r>
        <w:rPr>
          <w:rFonts w:eastAsia="Trebuchet MS"/>
          <w:b/>
          <w:bCs/>
          <w:color w:val="0000FF"/>
          <w:kern w:val="1"/>
          <w:sz w:val="32"/>
          <w:szCs w:val="32"/>
          <w:lang w:eastAsia="ar-SA"/>
        </w:rPr>
        <w:t xml:space="preserve"> </w:t>
      </w:r>
      <w:r w:rsidRPr="00527244">
        <w:rPr>
          <w:rFonts w:eastAsia="Trebuchet MS"/>
          <w:b/>
          <w:bCs/>
          <w:color w:val="0000FF"/>
          <w:kern w:val="1"/>
          <w:sz w:val="32"/>
          <w:szCs w:val="32"/>
          <w:lang w:eastAsia="ar-SA"/>
        </w:rPr>
        <w:t xml:space="preserve">en ligne </w:t>
      </w:r>
      <w:r>
        <w:rPr>
          <w:rFonts w:eastAsia="Trebuchet MS"/>
          <w:b/>
          <w:bCs/>
          <w:color w:val="0000FF"/>
          <w:kern w:val="1"/>
          <w:sz w:val="32"/>
          <w:szCs w:val="32"/>
          <w:lang w:eastAsia="ar-SA"/>
        </w:rPr>
        <w:br/>
      </w:r>
      <w:r w:rsidR="003041F1" w:rsidRPr="00C20715">
        <w:rPr>
          <w:b/>
          <w:bCs/>
          <w:kern w:val="1"/>
          <w:sz w:val="22"/>
          <w:szCs w:val="22"/>
          <w:lang w:eastAsia="ar-SA"/>
        </w:rPr>
        <w:t>Consultation n°</w:t>
      </w:r>
      <w:r w:rsidR="003041F1">
        <w:rPr>
          <w:b/>
          <w:bCs/>
          <w:kern w:val="1"/>
          <w:sz w:val="22"/>
          <w:szCs w:val="22"/>
          <w:lang w:eastAsia="ar-SA"/>
        </w:rPr>
        <w:t>2026</w:t>
      </w:r>
      <w:r w:rsidR="003041F1" w:rsidRPr="00527244">
        <w:rPr>
          <w:b/>
          <w:bCs/>
          <w:kern w:val="1"/>
          <w:sz w:val="22"/>
          <w:szCs w:val="22"/>
          <w:lang w:eastAsia="ar-SA"/>
        </w:rPr>
        <w:t>/CONSU/</w:t>
      </w:r>
      <w:r w:rsidR="003041F1">
        <w:rPr>
          <w:b/>
          <w:bCs/>
          <w:kern w:val="1"/>
          <w:sz w:val="22"/>
          <w:szCs w:val="22"/>
          <w:lang w:eastAsia="ar-SA"/>
        </w:rPr>
        <w:t>10</w:t>
      </w:r>
      <w:r w:rsidR="003041F1" w:rsidRPr="00527244">
        <w:rPr>
          <w:b/>
          <w:bCs/>
          <w:kern w:val="1"/>
          <w:sz w:val="22"/>
          <w:szCs w:val="22"/>
          <w:lang w:eastAsia="ar-SA"/>
        </w:rPr>
        <w:t xml:space="preserve"> du </w:t>
      </w:r>
      <w:r w:rsidR="003041F1">
        <w:rPr>
          <w:b/>
          <w:bCs/>
          <w:kern w:val="1"/>
          <w:sz w:val="22"/>
          <w:szCs w:val="22"/>
          <w:lang w:eastAsia="ar-SA"/>
        </w:rPr>
        <w:t>5 juin 2026</w:t>
      </w:r>
    </w:p>
    <w:p w14:paraId="5D6AB806" w14:textId="41EC6D99" w:rsidR="00357F07" w:rsidRPr="00C20715" w:rsidRDefault="00357F07" w:rsidP="003041F1">
      <w:pPr>
        <w:suppressAutoHyphens/>
        <w:overflowPunct/>
        <w:autoSpaceDE/>
        <w:autoSpaceDN/>
        <w:adjustRightInd/>
        <w:jc w:val="center"/>
        <w:textAlignment w:val="auto"/>
        <w:rPr>
          <w:kern w:val="1"/>
          <w:lang w:eastAsia="ar-SA"/>
        </w:rPr>
      </w:pPr>
    </w:p>
    <w:bookmarkEnd w:id="0"/>
    <w:p w14:paraId="6222935F" w14:textId="77777777" w:rsidR="00357F07" w:rsidRPr="00C20715" w:rsidRDefault="00357F07" w:rsidP="00357F07">
      <w:pPr>
        <w:suppressAutoHyphens/>
        <w:overflowPunct/>
        <w:autoSpaceDE/>
        <w:autoSpaceDN/>
        <w:adjustRightInd/>
        <w:textAlignment w:val="auto"/>
        <w:rPr>
          <w:kern w:val="1"/>
          <w:lang w:eastAsia="ar-SA"/>
        </w:rPr>
      </w:pPr>
    </w:p>
    <w:p w14:paraId="637C9181" w14:textId="77777777" w:rsidR="00357F07" w:rsidRPr="00C20715" w:rsidRDefault="00357F07" w:rsidP="00357F07">
      <w:pPr>
        <w:suppressAutoHyphens/>
        <w:overflowPunct/>
        <w:autoSpaceDE/>
        <w:autoSpaceDN/>
        <w:adjustRightInd/>
        <w:textAlignment w:val="auto"/>
        <w:rPr>
          <w:kern w:val="1"/>
          <w:lang w:eastAsia="ar-SA"/>
        </w:rPr>
      </w:pPr>
    </w:p>
    <w:p w14:paraId="3CE6F494" w14:textId="77777777" w:rsidR="00357F07" w:rsidRPr="00C20715" w:rsidRDefault="00357F07" w:rsidP="00357F07">
      <w:pPr>
        <w:suppressAutoHyphens/>
        <w:overflowPunct/>
        <w:autoSpaceDE/>
        <w:autoSpaceDN/>
        <w:adjustRightInd/>
        <w:textAlignment w:val="auto"/>
        <w:rPr>
          <w:kern w:val="1"/>
          <w:lang w:eastAsia="ar-SA"/>
        </w:rPr>
      </w:pPr>
    </w:p>
    <w:p w14:paraId="0341AF21" w14:textId="77777777" w:rsidR="00357F07" w:rsidRPr="00C20715" w:rsidRDefault="00357F07" w:rsidP="00357F07">
      <w:pPr>
        <w:suppressAutoHyphens/>
        <w:overflowPunct/>
        <w:autoSpaceDE/>
        <w:autoSpaceDN/>
        <w:adjustRightInd/>
        <w:textAlignment w:val="auto"/>
        <w:rPr>
          <w:b/>
          <w:caps/>
          <w:kern w:val="1"/>
          <w:sz w:val="24"/>
          <w:szCs w:val="24"/>
          <w:lang w:eastAsia="ar-SA"/>
        </w:rPr>
      </w:pPr>
      <w:r w:rsidRPr="00C20715">
        <w:rPr>
          <w:b/>
          <w:caps/>
          <w:kern w:val="1"/>
          <w:sz w:val="24"/>
          <w:szCs w:val="24"/>
          <w:u w:val="single"/>
          <w:lang w:eastAsia="ar-SA"/>
        </w:rPr>
        <w:t>NOM DE L’eNTREPRISE</w:t>
      </w:r>
      <w:r w:rsidRPr="00C20715">
        <w:rPr>
          <w:b/>
          <w:caps/>
          <w:kern w:val="1"/>
          <w:sz w:val="24"/>
          <w:szCs w:val="24"/>
          <w:lang w:eastAsia="ar-SA"/>
        </w:rPr>
        <w:t> : …………………………………………………………………………………………………………</w:t>
      </w:r>
    </w:p>
    <w:p w14:paraId="09E844E8"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2EA82970"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044A7E28"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489653F5" w14:textId="77777777" w:rsidR="0032630F" w:rsidRPr="00C20715" w:rsidRDefault="0032630F" w:rsidP="0032630F">
      <w:pPr>
        <w:suppressAutoHyphens/>
        <w:overflowPunct/>
        <w:autoSpaceDE/>
        <w:autoSpaceDN/>
        <w:adjustRightInd/>
        <w:jc w:val="both"/>
        <w:textAlignment w:val="auto"/>
        <w:rPr>
          <w:kern w:val="1"/>
          <w:sz w:val="22"/>
          <w:szCs w:val="22"/>
          <w:lang w:eastAsia="ar-SA"/>
        </w:rPr>
      </w:pPr>
      <w:r w:rsidRPr="00C20715">
        <w:rPr>
          <w:kern w:val="1"/>
          <w:sz w:val="22"/>
          <w:szCs w:val="22"/>
          <w:lang w:eastAsia="ar-SA"/>
        </w:rPr>
        <w:t xml:space="preserve">Conformément au règlement de consultation, le présent cadre de réponse du mémoire technique constitue la justification de l’offre au regard des critères suivants : </w:t>
      </w:r>
    </w:p>
    <w:p w14:paraId="4A1FCBEC" w14:textId="77777777" w:rsidR="0032630F" w:rsidRDefault="0032630F" w:rsidP="0032630F">
      <w:pPr>
        <w:pStyle w:val="Paragraphedeliste"/>
        <w:numPr>
          <w:ilvl w:val="0"/>
          <w:numId w:val="8"/>
        </w:numPr>
        <w:suppressAutoHyphens/>
        <w:overflowPunct/>
        <w:autoSpaceDE/>
        <w:autoSpaceDN/>
        <w:adjustRightInd/>
        <w:jc w:val="center"/>
        <w:textAlignment w:val="auto"/>
        <w:rPr>
          <w:b/>
          <w:iCs/>
          <w:kern w:val="1"/>
          <w:sz w:val="22"/>
          <w:szCs w:val="22"/>
          <w:lang w:eastAsia="ar-SA"/>
        </w:rPr>
      </w:pPr>
      <w:r w:rsidRPr="007F118E">
        <w:rPr>
          <w:b/>
          <w:iCs/>
          <w:kern w:val="1"/>
          <w:sz w:val="22"/>
          <w:szCs w:val="22"/>
          <w:lang w:eastAsia="ar-SA"/>
        </w:rPr>
        <w:t xml:space="preserve">Qualité technique de l’offre : </w:t>
      </w:r>
      <w:r>
        <w:rPr>
          <w:b/>
          <w:iCs/>
          <w:kern w:val="1"/>
          <w:sz w:val="22"/>
          <w:szCs w:val="22"/>
          <w:lang w:eastAsia="ar-SA"/>
        </w:rPr>
        <w:t>40</w:t>
      </w:r>
      <w:r w:rsidRPr="007F118E">
        <w:rPr>
          <w:b/>
          <w:iCs/>
          <w:kern w:val="1"/>
          <w:sz w:val="22"/>
          <w:szCs w:val="22"/>
          <w:lang w:eastAsia="ar-SA"/>
        </w:rPr>
        <w:t xml:space="preserve"> </w:t>
      </w:r>
      <w:r>
        <w:rPr>
          <w:b/>
          <w:iCs/>
          <w:kern w:val="1"/>
          <w:sz w:val="22"/>
          <w:szCs w:val="22"/>
          <w:lang w:eastAsia="ar-SA"/>
        </w:rPr>
        <w:t>points</w:t>
      </w:r>
    </w:p>
    <w:p w14:paraId="40DF087B" w14:textId="77777777" w:rsidR="0032630F" w:rsidRPr="007F118E" w:rsidRDefault="0032630F" w:rsidP="0032630F">
      <w:pPr>
        <w:pStyle w:val="Paragraphedeliste"/>
        <w:numPr>
          <w:ilvl w:val="0"/>
          <w:numId w:val="8"/>
        </w:numPr>
        <w:suppressAutoHyphens/>
        <w:overflowPunct/>
        <w:autoSpaceDE/>
        <w:autoSpaceDN/>
        <w:adjustRightInd/>
        <w:jc w:val="center"/>
        <w:textAlignment w:val="auto"/>
        <w:rPr>
          <w:b/>
          <w:iCs/>
          <w:kern w:val="1"/>
          <w:sz w:val="22"/>
          <w:szCs w:val="22"/>
          <w:lang w:eastAsia="ar-SA"/>
        </w:rPr>
      </w:pPr>
      <w:r>
        <w:rPr>
          <w:b/>
          <w:iCs/>
          <w:kern w:val="1"/>
          <w:sz w:val="22"/>
          <w:szCs w:val="22"/>
          <w:lang w:eastAsia="ar-SA"/>
        </w:rPr>
        <w:t>Performance environnementale : 10 points</w:t>
      </w:r>
    </w:p>
    <w:p w14:paraId="4EE47324" w14:textId="77777777" w:rsidR="00357F07" w:rsidRPr="00C20715" w:rsidRDefault="00357F07" w:rsidP="00357F07">
      <w:pPr>
        <w:suppressAutoHyphens/>
        <w:overflowPunct/>
        <w:autoSpaceDE/>
        <w:autoSpaceDN/>
        <w:adjustRightInd/>
        <w:textAlignment w:val="auto"/>
        <w:rPr>
          <w:b/>
          <w:iCs/>
          <w:kern w:val="1"/>
          <w:sz w:val="24"/>
          <w:szCs w:val="22"/>
          <w:lang w:eastAsia="ar-SA"/>
        </w:rPr>
      </w:pPr>
    </w:p>
    <w:p w14:paraId="2D21FAD4" w14:textId="77777777" w:rsidR="00357F07" w:rsidRPr="00C20715" w:rsidRDefault="00357F07" w:rsidP="00357F07">
      <w:pPr>
        <w:suppressAutoHyphens/>
        <w:overflowPunct/>
        <w:autoSpaceDE/>
        <w:autoSpaceDN/>
        <w:adjustRightInd/>
        <w:textAlignment w:val="auto"/>
        <w:rPr>
          <w:b/>
          <w:iCs/>
          <w:kern w:val="1"/>
          <w:sz w:val="24"/>
          <w:szCs w:val="22"/>
          <w:lang w:eastAsia="ar-SA"/>
        </w:rPr>
      </w:pPr>
    </w:p>
    <w:p w14:paraId="0BA06D30" w14:textId="77777777" w:rsidR="00357F07" w:rsidRPr="00C20715" w:rsidRDefault="00357F07" w:rsidP="00357F07">
      <w:pPr>
        <w:suppressAutoHyphens/>
        <w:overflowPunct/>
        <w:autoSpaceDE/>
        <w:autoSpaceDN/>
        <w:adjustRightInd/>
        <w:jc w:val="center"/>
        <w:textAlignment w:val="auto"/>
        <w:rPr>
          <w:b/>
          <w:bCs/>
          <w:i/>
          <w:color w:val="FF0000"/>
          <w:kern w:val="1"/>
          <w:sz w:val="24"/>
          <w:szCs w:val="28"/>
          <w:u w:val="single"/>
          <w:lang w:eastAsia="ar-SA"/>
        </w:rPr>
      </w:pPr>
    </w:p>
    <w:p w14:paraId="24897992" w14:textId="77777777" w:rsidR="00357F07" w:rsidRPr="00C20715" w:rsidRDefault="00357F07" w:rsidP="00357F07">
      <w:pPr>
        <w:suppressAutoHyphens/>
        <w:overflowPunct/>
        <w:autoSpaceDE/>
        <w:autoSpaceDN/>
        <w:adjustRightInd/>
        <w:jc w:val="center"/>
        <w:textAlignment w:val="auto"/>
        <w:rPr>
          <w:b/>
          <w:bCs/>
          <w:i/>
          <w:color w:val="FF0000"/>
          <w:kern w:val="1"/>
          <w:sz w:val="24"/>
          <w:szCs w:val="28"/>
          <w:u w:val="single"/>
          <w:lang w:eastAsia="ar-SA"/>
        </w:rPr>
      </w:pPr>
      <w:r w:rsidRPr="00C20715">
        <w:rPr>
          <w:b/>
          <w:bCs/>
          <w:i/>
          <w:color w:val="FF0000"/>
          <w:kern w:val="1"/>
          <w:sz w:val="24"/>
          <w:szCs w:val="28"/>
          <w:u w:val="single"/>
          <w:lang w:eastAsia="ar-SA"/>
        </w:rPr>
        <w:t>TRES IMPORTANT</w:t>
      </w:r>
    </w:p>
    <w:p w14:paraId="4909932E" w14:textId="77777777" w:rsidR="00357F07" w:rsidRPr="00C20715" w:rsidRDefault="00357F07" w:rsidP="00357F07">
      <w:pPr>
        <w:suppressAutoHyphens/>
        <w:overflowPunct/>
        <w:autoSpaceDE/>
        <w:autoSpaceDN/>
        <w:adjustRightInd/>
        <w:jc w:val="center"/>
        <w:textAlignment w:val="auto"/>
        <w:rPr>
          <w:i/>
          <w:kern w:val="1"/>
          <w:sz w:val="28"/>
          <w:szCs w:val="28"/>
          <w:lang w:eastAsia="ar-SA"/>
        </w:rPr>
      </w:pPr>
    </w:p>
    <w:p w14:paraId="0F602DF2"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Le présent document constitue la proposition technique du candidat. </w:t>
      </w:r>
    </w:p>
    <w:p w14:paraId="54255D6C" w14:textId="77777777" w:rsidR="00E504BA" w:rsidRPr="00C20715" w:rsidRDefault="00357F07" w:rsidP="00357F07">
      <w:pPr>
        <w:suppressAutoHyphens/>
        <w:overflowPunct/>
        <w:autoSpaceDE/>
        <w:autoSpaceDN/>
        <w:adjustRightInd/>
        <w:jc w:val="center"/>
        <w:textAlignment w:val="auto"/>
        <w:rPr>
          <w:b/>
          <w:i/>
          <w:color w:val="7030A0"/>
          <w:kern w:val="1"/>
          <w:sz w:val="22"/>
          <w:szCs w:val="24"/>
          <w:u w:val="single"/>
          <w:lang w:eastAsia="ar-SA"/>
        </w:rPr>
      </w:pPr>
      <w:r w:rsidRPr="00C20715">
        <w:rPr>
          <w:b/>
          <w:i/>
          <w:color w:val="7030A0"/>
          <w:kern w:val="1"/>
          <w:sz w:val="22"/>
          <w:szCs w:val="24"/>
          <w:lang w:eastAsia="ar-SA"/>
        </w:rPr>
        <w:t xml:space="preserve">A ce titre, elle doit </w:t>
      </w:r>
      <w:r w:rsidRPr="00C20715">
        <w:rPr>
          <w:b/>
          <w:i/>
          <w:color w:val="7030A0"/>
          <w:kern w:val="1"/>
          <w:sz w:val="22"/>
          <w:szCs w:val="24"/>
          <w:u w:val="single"/>
          <w:lang w:eastAsia="ar-SA"/>
        </w:rPr>
        <w:t xml:space="preserve">obligatoirement être renseignée et jointe à l’offre, </w:t>
      </w:r>
    </w:p>
    <w:p w14:paraId="77CF5568" w14:textId="38E213FB"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u w:val="single"/>
          <w:lang w:eastAsia="ar-SA"/>
        </w:rPr>
        <w:t>sous peine d’irrégularité de cette dernière entraînant son rejet</w:t>
      </w:r>
    </w:p>
    <w:p w14:paraId="680C7555"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
    <w:p w14:paraId="40FE3624" w14:textId="5FE2514E" w:rsidR="00357F07" w:rsidRPr="00C20715" w:rsidRDefault="00357F07" w:rsidP="00E504BA">
      <w:pPr>
        <w:suppressAutoHyphens/>
        <w:overflowPunct/>
        <w:autoSpaceDE/>
        <w:autoSpaceDN/>
        <w:adjustRightInd/>
        <w:ind w:left="-142" w:right="-285"/>
        <w:jc w:val="center"/>
        <w:textAlignment w:val="auto"/>
        <w:rPr>
          <w:b/>
          <w:i/>
          <w:color w:val="7030A0"/>
          <w:kern w:val="1"/>
          <w:sz w:val="22"/>
          <w:szCs w:val="24"/>
          <w:lang w:eastAsia="ar-SA"/>
        </w:rPr>
      </w:pPr>
      <w:r w:rsidRPr="00C20715">
        <w:rPr>
          <w:b/>
          <w:i/>
          <w:color w:val="7030A0"/>
          <w:kern w:val="1"/>
          <w:sz w:val="22"/>
          <w:szCs w:val="24"/>
          <w:lang w:eastAsia="ar-SA"/>
        </w:rPr>
        <w:t xml:space="preserve">Le candidat doit indiquer, </w:t>
      </w:r>
      <w:r w:rsidR="00602A0B" w:rsidRPr="00C20715">
        <w:rPr>
          <w:b/>
          <w:i/>
          <w:color w:val="7030A0"/>
          <w:kern w:val="1"/>
          <w:sz w:val="22"/>
          <w:szCs w:val="24"/>
          <w:lang w:eastAsia="ar-SA"/>
        </w:rPr>
        <w:t>point par point</w:t>
      </w:r>
      <w:r w:rsidRPr="00C20715">
        <w:rPr>
          <w:b/>
          <w:i/>
          <w:color w:val="7030A0"/>
          <w:kern w:val="1"/>
          <w:sz w:val="22"/>
          <w:szCs w:val="24"/>
          <w:lang w:eastAsia="ar-SA"/>
        </w:rPr>
        <w:t>, les dispositions qu'il compte adopter en complément des conditions figurant au cahier des charges.</w:t>
      </w:r>
    </w:p>
    <w:p w14:paraId="5A7A8478" w14:textId="77777777" w:rsidR="00E504BA" w:rsidRPr="00C20715" w:rsidRDefault="00206424"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Il doit impérativement remplir </w:t>
      </w:r>
      <w:r w:rsidR="00AC50AC" w:rsidRPr="00C20715">
        <w:rPr>
          <w:b/>
          <w:i/>
          <w:color w:val="7030A0"/>
          <w:kern w:val="1"/>
          <w:sz w:val="22"/>
          <w:szCs w:val="24"/>
          <w:lang w:eastAsia="ar-SA"/>
        </w:rPr>
        <w:t xml:space="preserve">toutes les sections du cadre de réponse technique </w:t>
      </w:r>
    </w:p>
    <w:p w14:paraId="1379025A" w14:textId="65DFEC56" w:rsidR="00E504BA" w:rsidRPr="00C20715" w:rsidRDefault="00AC50AC"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sans se limiter à renvoyer vers d'autres documents en annexe. </w:t>
      </w:r>
    </w:p>
    <w:p w14:paraId="78300941" w14:textId="77777777" w:rsidR="00E504BA" w:rsidRPr="00C20715" w:rsidRDefault="00AC50AC"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Les informations fournies </w:t>
      </w:r>
      <w:r w:rsidR="00357F07" w:rsidRPr="00C20715">
        <w:rPr>
          <w:b/>
          <w:i/>
          <w:color w:val="7030A0"/>
          <w:kern w:val="1"/>
          <w:sz w:val="22"/>
          <w:szCs w:val="24"/>
          <w:lang w:eastAsia="ar-SA"/>
        </w:rPr>
        <w:t>doivent être lié</w:t>
      </w:r>
      <w:r w:rsidRPr="00C20715">
        <w:rPr>
          <w:b/>
          <w:i/>
          <w:color w:val="7030A0"/>
          <w:kern w:val="1"/>
          <w:sz w:val="22"/>
          <w:szCs w:val="24"/>
          <w:lang w:eastAsia="ar-SA"/>
        </w:rPr>
        <w:t>e</w:t>
      </w:r>
      <w:r w:rsidR="00357F07" w:rsidRPr="00C20715">
        <w:rPr>
          <w:b/>
          <w:i/>
          <w:color w:val="7030A0"/>
          <w:kern w:val="1"/>
          <w:sz w:val="22"/>
          <w:szCs w:val="24"/>
          <w:lang w:eastAsia="ar-SA"/>
        </w:rPr>
        <w:t xml:space="preserve">s directement à l’objet du marché, </w:t>
      </w:r>
    </w:p>
    <w:p w14:paraId="736FCB02" w14:textId="245BFE1B" w:rsidR="00357F07" w:rsidRPr="00C20715" w:rsidRDefault="00357F07"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et ne doivent pas être une simple énumération des moyens généraux de l’entreprise.</w:t>
      </w:r>
    </w:p>
    <w:p w14:paraId="22CBF3F4"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
    <w:p w14:paraId="7F1DE4DE" w14:textId="77777777" w:rsidR="00E504BA" w:rsidRPr="00C20715" w:rsidRDefault="00357F07"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La proposition technique du candidat devra être accompagnée de documents annexes quand ils sont exigés</w:t>
      </w:r>
      <w:r w:rsidR="00DF7246" w:rsidRPr="00C20715">
        <w:rPr>
          <w:b/>
          <w:i/>
          <w:color w:val="7030A0"/>
          <w:kern w:val="1"/>
          <w:sz w:val="22"/>
          <w:szCs w:val="24"/>
          <w:lang w:eastAsia="ar-SA"/>
        </w:rPr>
        <w:t>,</w:t>
      </w:r>
      <w:r w:rsidRPr="00C20715">
        <w:rPr>
          <w:b/>
          <w:i/>
          <w:color w:val="7030A0"/>
          <w:kern w:val="1"/>
          <w:sz w:val="22"/>
          <w:szCs w:val="24"/>
          <w:lang w:eastAsia="ar-SA"/>
        </w:rPr>
        <w:t xml:space="preserve"> et </w:t>
      </w:r>
      <w:r w:rsidR="00DF7246" w:rsidRPr="00C20715">
        <w:rPr>
          <w:b/>
          <w:i/>
          <w:color w:val="7030A0"/>
          <w:kern w:val="1"/>
          <w:sz w:val="22"/>
          <w:szCs w:val="24"/>
          <w:lang w:eastAsia="ar-SA"/>
        </w:rPr>
        <w:t xml:space="preserve">pourra comprendre </w:t>
      </w:r>
      <w:r w:rsidRPr="00C20715">
        <w:rPr>
          <w:b/>
          <w:i/>
          <w:color w:val="7030A0"/>
          <w:kern w:val="1"/>
          <w:sz w:val="22"/>
          <w:szCs w:val="24"/>
          <w:lang w:eastAsia="ar-SA"/>
        </w:rPr>
        <w:t>tout</w:t>
      </w:r>
      <w:r w:rsidR="00AC50AC" w:rsidRPr="00C20715">
        <w:rPr>
          <w:b/>
          <w:i/>
          <w:color w:val="7030A0"/>
          <w:kern w:val="1"/>
          <w:sz w:val="22"/>
          <w:szCs w:val="24"/>
          <w:lang w:eastAsia="ar-SA"/>
        </w:rPr>
        <w:t xml:space="preserve"> autre</w:t>
      </w:r>
      <w:r w:rsidRPr="00C20715">
        <w:rPr>
          <w:b/>
          <w:i/>
          <w:color w:val="7030A0"/>
          <w:kern w:val="1"/>
          <w:sz w:val="22"/>
          <w:szCs w:val="24"/>
          <w:lang w:eastAsia="ar-SA"/>
        </w:rPr>
        <w:t xml:space="preserve"> document </w:t>
      </w:r>
      <w:r w:rsidR="00AC50AC" w:rsidRPr="00C20715">
        <w:rPr>
          <w:b/>
          <w:i/>
          <w:color w:val="7030A0"/>
          <w:kern w:val="1"/>
          <w:sz w:val="22"/>
          <w:szCs w:val="24"/>
          <w:lang w:eastAsia="ar-SA"/>
        </w:rPr>
        <w:t>pertinent</w:t>
      </w:r>
      <w:r w:rsidRPr="00C20715">
        <w:rPr>
          <w:b/>
          <w:i/>
          <w:color w:val="7030A0"/>
          <w:kern w:val="1"/>
          <w:sz w:val="22"/>
          <w:szCs w:val="24"/>
          <w:lang w:eastAsia="ar-SA"/>
        </w:rPr>
        <w:t>, apportant des précisions aux réponses formulées.</w:t>
      </w:r>
      <w:r w:rsidR="00602A0B" w:rsidRPr="00C20715">
        <w:rPr>
          <w:b/>
          <w:i/>
          <w:color w:val="7030A0"/>
          <w:kern w:val="1"/>
          <w:sz w:val="22"/>
          <w:szCs w:val="24"/>
          <w:lang w:eastAsia="ar-SA"/>
        </w:rPr>
        <w:t xml:space="preserve"> </w:t>
      </w:r>
      <w:r w:rsidR="00206424" w:rsidRPr="00C20715">
        <w:rPr>
          <w:b/>
          <w:i/>
          <w:color w:val="7030A0"/>
          <w:kern w:val="1"/>
          <w:sz w:val="22"/>
          <w:szCs w:val="24"/>
          <w:lang w:eastAsia="ar-SA"/>
        </w:rPr>
        <w:t xml:space="preserve">Des documents en annexe peuvent </w:t>
      </w:r>
      <w:r w:rsidR="00DF7246" w:rsidRPr="00C20715">
        <w:rPr>
          <w:b/>
          <w:i/>
          <w:color w:val="7030A0"/>
          <w:kern w:val="1"/>
          <w:sz w:val="22"/>
          <w:szCs w:val="24"/>
          <w:lang w:eastAsia="ar-SA"/>
        </w:rPr>
        <w:t xml:space="preserve">ainsi </w:t>
      </w:r>
      <w:r w:rsidR="00206424" w:rsidRPr="00C20715">
        <w:rPr>
          <w:b/>
          <w:i/>
          <w:color w:val="7030A0"/>
          <w:kern w:val="1"/>
          <w:sz w:val="22"/>
          <w:szCs w:val="24"/>
          <w:lang w:eastAsia="ar-SA"/>
        </w:rPr>
        <w:t xml:space="preserve">être fournis (documents, plaquettes, photos, fiches,…), </w:t>
      </w:r>
    </w:p>
    <w:p w14:paraId="0169239B" w14:textId="5012DFBB" w:rsidR="00357F07" w:rsidRPr="00C20715" w:rsidRDefault="00206424" w:rsidP="00AC50AC">
      <w:pPr>
        <w:suppressAutoHyphens/>
        <w:overflowPunct/>
        <w:autoSpaceDE/>
        <w:autoSpaceDN/>
        <w:adjustRightInd/>
        <w:jc w:val="center"/>
        <w:textAlignment w:val="auto"/>
        <w:rPr>
          <w:b/>
          <w:i/>
          <w:color w:val="7030A0"/>
          <w:kern w:val="1"/>
          <w:sz w:val="22"/>
          <w:szCs w:val="24"/>
          <w:lang w:eastAsia="ar-SA"/>
        </w:rPr>
        <w:sectPr w:rsidR="00357F07" w:rsidRPr="00C20715" w:rsidSect="00F042F8">
          <w:footerReference w:type="default" r:id="rId12"/>
          <w:pgSz w:w="11906" w:h="16838" w:code="9"/>
          <w:pgMar w:top="907" w:right="1134" w:bottom="1361" w:left="1134" w:header="567" w:footer="624" w:gutter="0"/>
          <w:cols w:space="720"/>
          <w:docGrid w:linePitch="360"/>
        </w:sectPr>
      </w:pPr>
      <w:r w:rsidRPr="00C20715">
        <w:rPr>
          <w:b/>
          <w:i/>
          <w:color w:val="7030A0"/>
          <w:kern w:val="1"/>
          <w:sz w:val="22"/>
          <w:szCs w:val="24"/>
          <w:lang w:eastAsia="ar-SA"/>
        </w:rPr>
        <w:t>cependant ils doivent être indiqués au sein de la réponse.</w:t>
      </w:r>
    </w:p>
    <w:p w14:paraId="5485B426" w14:textId="77777777" w:rsidR="00722CB5" w:rsidRPr="00C20715" w:rsidRDefault="00722CB5" w:rsidP="00722CB5">
      <w:pPr>
        <w:pStyle w:val="Titre1"/>
        <w:rPr>
          <w:rFonts w:eastAsia="Calibri"/>
          <w:color w:val="000000"/>
          <w:sz w:val="28"/>
          <w:lang w:val="fr-FR"/>
        </w:rPr>
      </w:pPr>
      <w:bookmarkStart w:id="1" w:name="_Toc172530503"/>
      <w:bookmarkStart w:id="2" w:name="_Hlk198037869"/>
      <w:bookmarkStart w:id="3" w:name="_Toc172530517"/>
      <w:r>
        <w:rPr>
          <w:rFonts w:eastAsia="Calibri"/>
          <w:color w:val="000000"/>
          <w:sz w:val="28"/>
          <w:lang w:val="fr-FR"/>
        </w:rPr>
        <w:lastRenderedPageBreak/>
        <w:t>1</w:t>
      </w:r>
      <w:r w:rsidRPr="00C20715">
        <w:rPr>
          <w:rFonts w:eastAsia="Calibri"/>
          <w:color w:val="000000"/>
          <w:sz w:val="28"/>
          <w:lang w:val="fr-FR"/>
        </w:rPr>
        <w:t xml:space="preserve"> – Présentation du candidat</w:t>
      </w:r>
      <w:bookmarkEnd w:id="1"/>
    </w:p>
    <w:tbl>
      <w:tblPr>
        <w:tblStyle w:val="Grilledutableau"/>
        <w:tblW w:w="10173" w:type="dxa"/>
        <w:tblInd w:w="0" w:type="dxa"/>
        <w:tblLook w:val="04A0" w:firstRow="1" w:lastRow="0" w:firstColumn="1" w:lastColumn="0" w:noHBand="0" w:noVBand="1"/>
      </w:tblPr>
      <w:tblGrid>
        <w:gridCol w:w="10173"/>
      </w:tblGrid>
      <w:tr w:rsidR="00722CB5" w:rsidRPr="00C20715" w14:paraId="14814F27" w14:textId="77777777" w:rsidTr="00B22283">
        <w:tc>
          <w:tcPr>
            <w:tcW w:w="10173" w:type="dxa"/>
            <w:shd w:val="clear" w:color="auto" w:fill="C6D9F1" w:themeFill="text2" w:themeFillTint="33"/>
          </w:tcPr>
          <w:p w14:paraId="285D0B25" w14:textId="77777777" w:rsidR="00722CB5" w:rsidRPr="00C20715" w:rsidRDefault="00722CB5" w:rsidP="00B22283">
            <w:pPr>
              <w:pStyle w:val="Titre1"/>
              <w:rPr>
                <w:rFonts w:eastAsia="Calibri"/>
                <w:color w:val="000000"/>
                <w:sz w:val="22"/>
                <w:lang w:val="fr-FR"/>
              </w:rPr>
            </w:pPr>
            <w:bookmarkStart w:id="4" w:name="_Toc172530504"/>
            <w:bookmarkStart w:id="5" w:name="_Toc530494231"/>
            <w:r w:rsidRPr="00C20715">
              <w:rPr>
                <w:rFonts w:eastAsia="Calibri"/>
                <w:color w:val="000000"/>
                <w:sz w:val="22"/>
                <w:lang w:val="fr-FR"/>
              </w:rPr>
              <w:t>Présentez votre entreprise de manière succincte (5 lignes maximums)</w:t>
            </w:r>
            <w:bookmarkEnd w:id="4"/>
          </w:p>
        </w:tc>
      </w:tr>
      <w:tr w:rsidR="00722CB5" w:rsidRPr="00C20715" w14:paraId="733B22FF" w14:textId="77777777" w:rsidTr="00B22283">
        <w:tc>
          <w:tcPr>
            <w:tcW w:w="10173" w:type="dxa"/>
          </w:tcPr>
          <w:p w14:paraId="3FC6544C" w14:textId="77777777" w:rsidR="00722CB5" w:rsidRPr="00C20715" w:rsidRDefault="00722CB5" w:rsidP="00B22283">
            <w:pPr>
              <w:pStyle w:val="Titre1"/>
              <w:rPr>
                <w:rFonts w:eastAsia="Calibri"/>
                <w:b w:val="0"/>
                <w:color w:val="000000"/>
                <w:sz w:val="22"/>
                <w:lang w:val="fr-FR"/>
              </w:rPr>
            </w:pPr>
          </w:p>
          <w:p w14:paraId="369CCC3D" w14:textId="77777777" w:rsidR="00722CB5" w:rsidRDefault="00722CB5" w:rsidP="00B22283">
            <w:pPr>
              <w:rPr>
                <w:rFonts w:eastAsia="Calibri"/>
                <w:lang w:eastAsia="en-US"/>
              </w:rPr>
            </w:pPr>
          </w:p>
          <w:p w14:paraId="385417D4" w14:textId="77777777" w:rsidR="00722CB5" w:rsidRPr="00C20715" w:rsidRDefault="00722CB5" w:rsidP="00B22283">
            <w:pPr>
              <w:rPr>
                <w:rFonts w:eastAsia="Calibri"/>
                <w:lang w:eastAsia="en-US"/>
              </w:rPr>
            </w:pPr>
          </w:p>
          <w:p w14:paraId="0D22E76D" w14:textId="77777777" w:rsidR="00722CB5" w:rsidRPr="00C20715" w:rsidRDefault="00722CB5" w:rsidP="00B22283">
            <w:pPr>
              <w:rPr>
                <w:rFonts w:eastAsia="Calibri"/>
                <w:lang w:eastAsia="en-US"/>
              </w:rPr>
            </w:pPr>
          </w:p>
          <w:p w14:paraId="0F14F80C" w14:textId="77777777" w:rsidR="00722CB5" w:rsidRPr="00C20715" w:rsidRDefault="00722CB5" w:rsidP="00B22283">
            <w:pPr>
              <w:rPr>
                <w:rFonts w:eastAsia="Calibri"/>
                <w:lang w:eastAsia="en-US"/>
              </w:rPr>
            </w:pPr>
          </w:p>
          <w:p w14:paraId="327CA7B9" w14:textId="77777777" w:rsidR="00722CB5" w:rsidRPr="00C20715" w:rsidRDefault="00722CB5" w:rsidP="00B22283">
            <w:pPr>
              <w:rPr>
                <w:rFonts w:eastAsia="Calibri"/>
                <w:lang w:eastAsia="en-US"/>
              </w:rPr>
            </w:pPr>
          </w:p>
        </w:tc>
      </w:tr>
    </w:tbl>
    <w:p w14:paraId="3EBA72B8" w14:textId="77777777" w:rsidR="00722CB5" w:rsidRPr="00C20715" w:rsidRDefault="00722CB5" w:rsidP="00722CB5"/>
    <w:tbl>
      <w:tblPr>
        <w:tblStyle w:val="Grilledutableau"/>
        <w:tblW w:w="10173" w:type="dxa"/>
        <w:tblInd w:w="0" w:type="dxa"/>
        <w:tblLook w:val="04A0" w:firstRow="1" w:lastRow="0" w:firstColumn="1" w:lastColumn="0" w:noHBand="0" w:noVBand="1"/>
      </w:tblPr>
      <w:tblGrid>
        <w:gridCol w:w="10173"/>
      </w:tblGrid>
      <w:tr w:rsidR="00722CB5" w:rsidRPr="00C20715" w14:paraId="6C189881" w14:textId="77777777" w:rsidTr="00B22283">
        <w:tc>
          <w:tcPr>
            <w:tcW w:w="10173" w:type="dxa"/>
            <w:shd w:val="clear" w:color="auto" w:fill="C6D9F1" w:themeFill="text2" w:themeFillTint="33"/>
          </w:tcPr>
          <w:p w14:paraId="11CFCDD8" w14:textId="77777777" w:rsidR="00722CB5" w:rsidRPr="00C20715" w:rsidRDefault="00722CB5" w:rsidP="00B22283">
            <w:pPr>
              <w:pStyle w:val="Titre1"/>
              <w:rPr>
                <w:rFonts w:eastAsia="Calibri"/>
                <w:color w:val="000000"/>
                <w:sz w:val="22"/>
                <w:lang w:val="fr-FR"/>
              </w:rPr>
            </w:pPr>
            <w:bookmarkStart w:id="6" w:name="_Toc530564325"/>
            <w:bookmarkStart w:id="7" w:name="_Toc530989239"/>
            <w:bookmarkStart w:id="8" w:name="_Toc172530505"/>
            <w:r w:rsidRPr="00C20715">
              <w:rPr>
                <w:rFonts w:eastAsia="Calibri"/>
                <w:color w:val="000000"/>
                <w:sz w:val="22"/>
                <w:lang w:val="fr-FR"/>
              </w:rPr>
              <w:t xml:space="preserve">Indiquez les coordonnées du </w:t>
            </w:r>
            <w:r w:rsidRPr="00BF5DBC">
              <w:rPr>
                <w:rFonts w:eastAsia="Calibri"/>
                <w:color w:val="000000"/>
                <w:sz w:val="22"/>
                <w:lang w:val="fr-FR"/>
              </w:rPr>
              <w:t>chef de projet responsable de la coordination et du suivi des campagnes publicitaires</w:t>
            </w:r>
            <w:r>
              <w:rPr>
                <w:rFonts w:eastAsia="Calibri"/>
                <w:color w:val="000000"/>
                <w:sz w:val="22"/>
                <w:lang w:val="fr-FR"/>
              </w:rPr>
              <w:t xml:space="preserve"> </w:t>
            </w:r>
            <w:r w:rsidRPr="00C20715">
              <w:rPr>
                <w:rFonts w:eastAsia="Calibri"/>
                <w:color w:val="000000"/>
                <w:sz w:val="22"/>
                <w:lang w:val="fr-FR"/>
              </w:rPr>
              <w:t>(nom, prénom, téléphone, mail)</w:t>
            </w:r>
            <w:bookmarkEnd w:id="6"/>
            <w:bookmarkEnd w:id="7"/>
            <w:bookmarkEnd w:id="8"/>
          </w:p>
        </w:tc>
      </w:tr>
      <w:tr w:rsidR="00722CB5" w:rsidRPr="00C20715" w14:paraId="3F23ED34" w14:textId="77777777" w:rsidTr="00B22283">
        <w:tc>
          <w:tcPr>
            <w:tcW w:w="10173" w:type="dxa"/>
          </w:tcPr>
          <w:p w14:paraId="069F802F" w14:textId="77777777" w:rsidR="00722CB5" w:rsidRPr="00C20715" w:rsidRDefault="00722CB5" w:rsidP="00B22283">
            <w:pPr>
              <w:pStyle w:val="Titre1"/>
              <w:rPr>
                <w:rFonts w:eastAsia="Calibri"/>
                <w:b w:val="0"/>
                <w:color w:val="000000"/>
                <w:sz w:val="22"/>
                <w:lang w:val="fr-FR"/>
              </w:rPr>
            </w:pPr>
          </w:p>
          <w:p w14:paraId="30052D2B" w14:textId="77777777" w:rsidR="00722CB5" w:rsidRDefault="00722CB5" w:rsidP="00B22283">
            <w:pPr>
              <w:rPr>
                <w:rFonts w:eastAsia="Calibri"/>
                <w:lang w:eastAsia="en-US"/>
              </w:rPr>
            </w:pPr>
          </w:p>
          <w:p w14:paraId="51A296E6" w14:textId="77777777" w:rsidR="00722CB5" w:rsidRDefault="00722CB5" w:rsidP="00B22283">
            <w:pPr>
              <w:rPr>
                <w:rFonts w:eastAsia="Calibri"/>
                <w:lang w:eastAsia="en-US"/>
              </w:rPr>
            </w:pPr>
          </w:p>
          <w:p w14:paraId="6583CBF2" w14:textId="77777777" w:rsidR="00722CB5" w:rsidRPr="00C20715" w:rsidRDefault="00722CB5" w:rsidP="00B22283">
            <w:pPr>
              <w:rPr>
                <w:rFonts w:eastAsia="Calibri"/>
                <w:lang w:eastAsia="en-US"/>
              </w:rPr>
            </w:pPr>
          </w:p>
          <w:p w14:paraId="0C33ED51" w14:textId="77777777" w:rsidR="00722CB5" w:rsidRPr="00C20715" w:rsidRDefault="00722CB5" w:rsidP="00B22283">
            <w:pPr>
              <w:rPr>
                <w:rFonts w:eastAsia="Calibri"/>
                <w:lang w:eastAsia="en-US"/>
              </w:rPr>
            </w:pPr>
          </w:p>
        </w:tc>
      </w:tr>
    </w:tbl>
    <w:p w14:paraId="604FC73E" w14:textId="77777777" w:rsidR="00722CB5" w:rsidRPr="00C20715" w:rsidRDefault="00722CB5" w:rsidP="00722CB5"/>
    <w:p w14:paraId="6F9B902E" w14:textId="77777777" w:rsidR="00722CB5" w:rsidRPr="00C20715" w:rsidRDefault="00722CB5" w:rsidP="00722CB5">
      <w:pPr>
        <w:rPr>
          <w:sz w:val="6"/>
        </w:rPr>
      </w:pPr>
    </w:p>
    <w:p w14:paraId="3DF71BD0" w14:textId="77777777" w:rsidR="00722CB5" w:rsidRPr="00C20715" w:rsidRDefault="00722CB5" w:rsidP="00722CB5"/>
    <w:p w14:paraId="4BF2D201" w14:textId="77777777" w:rsidR="00722CB5" w:rsidRPr="00C20715" w:rsidRDefault="00722CB5" w:rsidP="00722CB5">
      <w:pPr>
        <w:rPr>
          <w:rFonts w:eastAsia="Calibri"/>
          <w:sz w:val="2"/>
          <w:lang w:eastAsia="en-US"/>
        </w:rPr>
      </w:pPr>
    </w:p>
    <w:p w14:paraId="3D6F493B" w14:textId="77777777" w:rsidR="00722CB5" w:rsidRDefault="00722CB5" w:rsidP="00722CB5">
      <w:pPr>
        <w:rPr>
          <w:rFonts w:eastAsia="Calibri"/>
          <w:lang w:eastAsia="en-US"/>
        </w:rPr>
      </w:pPr>
    </w:p>
    <w:p w14:paraId="7159203E" w14:textId="77777777" w:rsidR="00722CB5" w:rsidRPr="00C20715" w:rsidRDefault="00722CB5" w:rsidP="00722CB5">
      <w:pPr>
        <w:pStyle w:val="Titre1"/>
        <w:rPr>
          <w:rFonts w:eastAsia="Calibri"/>
          <w:color w:val="000000"/>
          <w:sz w:val="28"/>
          <w:lang w:val="fr-FR"/>
        </w:rPr>
      </w:pPr>
      <w:bookmarkStart w:id="9" w:name="_Toc172530506"/>
      <w:bookmarkEnd w:id="5"/>
      <w:r>
        <w:rPr>
          <w:rFonts w:eastAsia="Calibri"/>
          <w:color w:val="000000"/>
          <w:sz w:val="28"/>
          <w:lang w:val="fr-FR"/>
        </w:rPr>
        <w:t>2</w:t>
      </w:r>
      <w:r w:rsidRPr="00C20715">
        <w:rPr>
          <w:rFonts w:eastAsia="Calibri"/>
          <w:color w:val="000000"/>
          <w:sz w:val="28"/>
          <w:lang w:val="fr-FR"/>
        </w:rPr>
        <w:t xml:space="preserve"> –</w:t>
      </w:r>
      <w:bookmarkEnd w:id="9"/>
      <w:r>
        <w:rPr>
          <w:rFonts w:eastAsia="Calibri"/>
          <w:color w:val="000000"/>
          <w:sz w:val="28"/>
          <w:lang w:val="fr-FR"/>
        </w:rPr>
        <w:t xml:space="preserve"> </w:t>
      </w:r>
      <w:r w:rsidRPr="00527244">
        <w:rPr>
          <w:rFonts w:eastAsia="Calibri"/>
          <w:color w:val="000000"/>
          <w:sz w:val="28"/>
          <w:lang w:val="fr-FR"/>
        </w:rPr>
        <w:t>Composition et dimensionnement de l’équipe dédiée</w:t>
      </w:r>
    </w:p>
    <w:p w14:paraId="0336D321" w14:textId="77777777" w:rsidR="00722CB5" w:rsidRPr="00C20715" w:rsidRDefault="00722CB5" w:rsidP="00722CB5">
      <w:pPr>
        <w:rPr>
          <w:sz w:val="22"/>
        </w:rPr>
      </w:pPr>
    </w:p>
    <w:tbl>
      <w:tblPr>
        <w:tblStyle w:val="Grilledutableau"/>
        <w:tblW w:w="0" w:type="auto"/>
        <w:tblInd w:w="0" w:type="dxa"/>
        <w:tblLook w:val="04A0" w:firstRow="1" w:lastRow="0" w:firstColumn="1" w:lastColumn="0" w:noHBand="0" w:noVBand="1"/>
      </w:tblPr>
      <w:tblGrid>
        <w:gridCol w:w="10031"/>
      </w:tblGrid>
      <w:tr w:rsidR="00722CB5" w:rsidRPr="00C20715" w14:paraId="336C3C7E" w14:textId="77777777" w:rsidTr="00B22283">
        <w:tc>
          <w:tcPr>
            <w:tcW w:w="10031" w:type="dxa"/>
            <w:shd w:val="clear" w:color="auto" w:fill="C6D9F1" w:themeFill="text2" w:themeFillTint="33"/>
          </w:tcPr>
          <w:p w14:paraId="694E3BFA" w14:textId="77777777" w:rsidR="00722CB5" w:rsidRDefault="00722CB5" w:rsidP="00B22283">
            <w:pPr>
              <w:overflowPunct/>
              <w:autoSpaceDE/>
              <w:autoSpaceDN/>
              <w:adjustRightInd/>
              <w:spacing w:before="100" w:beforeAutospacing="1"/>
              <w:textAlignment w:val="auto"/>
              <w:rPr>
                <w:b/>
                <w:sz w:val="22"/>
              </w:rPr>
            </w:pPr>
            <w:r w:rsidRPr="0074630A">
              <w:rPr>
                <w:b/>
                <w:sz w:val="22"/>
              </w:rPr>
              <w:t xml:space="preserve">Présentez l’équipe que vous proposez pour l’exécution du marché. </w:t>
            </w:r>
            <w:r>
              <w:rPr>
                <w:b/>
                <w:sz w:val="22"/>
              </w:rPr>
              <w:t>P</w:t>
            </w:r>
            <w:r w:rsidRPr="0074630A">
              <w:rPr>
                <w:b/>
                <w:sz w:val="22"/>
              </w:rPr>
              <w:t xml:space="preserve">récisez : </w:t>
            </w:r>
          </w:p>
          <w:p w14:paraId="795FDF5A" w14:textId="77777777" w:rsidR="00722CB5" w:rsidRPr="008D47C6" w:rsidRDefault="00722CB5" w:rsidP="00722CB5">
            <w:pPr>
              <w:pStyle w:val="Paragraphedeliste"/>
              <w:numPr>
                <w:ilvl w:val="0"/>
                <w:numId w:val="25"/>
              </w:numPr>
              <w:overflowPunct/>
              <w:autoSpaceDE/>
              <w:autoSpaceDN/>
              <w:adjustRightInd/>
              <w:textAlignment w:val="auto"/>
              <w:rPr>
                <w:b/>
                <w:sz w:val="22"/>
              </w:rPr>
            </w:pPr>
            <w:r w:rsidRPr="008D47C6">
              <w:rPr>
                <w:b/>
                <w:sz w:val="22"/>
              </w:rPr>
              <w:t xml:space="preserve">l'organisation de l'équipe dédiée au marché ; </w:t>
            </w:r>
          </w:p>
          <w:p w14:paraId="6E08885D" w14:textId="77777777" w:rsidR="00722CB5" w:rsidRPr="008D47C6" w:rsidRDefault="00722CB5" w:rsidP="00722CB5">
            <w:pPr>
              <w:pStyle w:val="Paragraphedeliste"/>
              <w:numPr>
                <w:ilvl w:val="0"/>
                <w:numId w:val="25"/>
              </w:numPr>
              <w:overflowPunct/>
              <w:autoSpaceDE/>
              <w:autoSpaceDN/>
              <w:adjustRightInd/>
              <w:textAlignment w:val="auto"/>
              <w:rPr>
                <w:b/>
                <w:sz w:val="22"/>
              </w:rPr>
            </w:pPr>
            <w:r w:rsidRPr="008D47C6">
              <w:rPr>
                <w:b/>
                <w:sz w:val="22"/>
              </w:rPr>
              <w:t xml:space="preserve">l'identification des intervenants ; </w:t>
            </w:r>
          </w:p>
          <w:p w14:paraId="58643D9D" w14:textId="77777777" w:rsidR="00722CB5" w:rsidRPr="008D47C6" w:rsidRDefault="00722CB5" w:rsidP="00722CB5">
            <w:pPr>
              <w:numPr>
                <w:ilvl w:val="0"/>
                <w:numId w:val="25"/>
              </w:numPr>
              <w:overflowPunct/>
              <w:autoSpaceDE/>
              <w:autoSpaceDN/>
              <w:adjustRightInd/>
              <w:textAlignment w:val="auto"/>
              <w:rPr>
                <w:b/>
                <w:sz w:val="22"/>
              </w:rPr>
            </w:pPr>
            <w:r w:rsidRPr="008D47C6">
              <w:rPr>
                <w:b/>
                <w:sz w:val="22"/>
              </w:rPr>
              <w:t xml:space="preserve">leurs fonctions et responsabilités ; </w:t>
            </w:r>
          </w:p>
          <w:p w14:paraId="189C842F" w14:textId="77777777" w:rsidR="00722CB5" w:rsidRPr="008D47C6" w:rsidRDefault="00722CB5" w:rsidP="00722CB5">
            <w:pPr>
              <w:numPr>
                <w:ilvl w:val="0"/>
                <w:numId w:val="25"/>
              </w:numPr>
              <w:overflowPunct/>
              <w:autoSpaceDE/>
              <w:autoSpaceDN/>
              <w:adjustRightInd/>
              <w:textAlignment w:val="auto"/>
              <w:rPr>
                <w:b/>
                <w:sz w:val="22"/>
              </w:rPr>
            </w:pPr>
            <w:r w:rsidRPr="008D47C6">
              <w:rPr>
                <w:b/>
                <w:sz w:val="22"/>
              </w:rPr>
              <w:t xml:space="preserve">leur niveau d'expertise ; </w:t>
            </w:r>
          </w:p>
          <w:p w14:paraId="4787B1E0" w14:textId="77777777" w:rsidR="00722CB5" w:rsidRPr="008D47C6" w:rsidRDefault="00722CB5" w:rsidP="00722CB5">
            <w:pPr>
              <w:numPr>
                <w:ilvl w:val="0"/>
                <w:numId w:val="25"/>
              </w:numPr>
              <w:overflowPunct/>
              <w:autoSpaceDE/>
              <w:autoSpaceDN/>
              <w:adjustRightInd/>
              <w:textAlignment w:val="auto"/>
              <w:rPr>
                <w:b/>
                <w:sz w:val="22"/>
              </w:rPr>
            </w:pPr>
            <w:r w:rsidRPr="008D47C6">
              <w:rPr>
                <w:b/>
                <w:sz w:val="22"/>
              </w:rPr>
              <w:t xml:space="preserve">leur disponibilité estimative ; </w:t>
            </w:r>
          </w:p>
          <w:p w14:paraId="3BBFBE0F" w14:textId="77777777" w:rsidR="00722CB5" w:rsidRPr="008D47C6" w:rsidRDefault="00722CB5" w:rsidP="00722CB5">
            <w:pPr>
              <w:numPr>
                <w:ilvl w:val="0"/>
                <w:numId w:val="25"/>
              </w:numPr>
              <w:overflowPunct/>
              <w:autoSpaceDE/>
              <w:autoSpaceDN/>
              <w:adjustRightInd/>
              <w:textAlignment w:val="auto"/>
              <w:rPr>
                <w:b/>
                <w:sz w:val="22"/>
              </w:rPr>
            </w:pPr>
            <w:r w:rsidRPr="008D47C6">
              <w:rPr>
                <w:b/>
                <w:sz w:val="22"/>
              </w:rPr>
              <w:t xml:space="preserve">les modalités de continuité de service en cas d'absence ; </w:t>
            </w:r>
          </w:p>
          <w:p w14:paraId="45EB1D91" w14:textId="77777777" w:rsidR="00722CB5" w:rsidRPr="008D47C6" w:rsidRDefault="00722CB5" w:rsidP="00722CB5">
            <w:pPr>
              <w:numPr>
                <w:ilvl w:val="0"/>
                <w:numId w:val="25"/>
              </w:numPr>
              <w:overflowPunct/>
              <w:autoSpaceDE/>
              <w:autoSpaceDN/>
              <w:adjustRightInd/>
              <w:textAlignment w:val="auto"/>
              <w:rPr>
                <w:b/>
                <w:sz w:val="22"/>
              </w:rPr>
            </w:pPr>
            <w:r w:rsidRPr="008D47C6">
              <w:rPr>
                <w:b/>
                <w:sz w:val="22"/>
              </w:rPr>
              <w:t>l'interlocuteur principal dédié à la CCI.</w:t>
            </w:r>
          </w:p>
          <w:p w14:paraId="67DA0E87" w14:textId="77777777" w:rsidR="00722CB5" w:rsidRPr="00C20715" w:rsidRDefault="00722CB5" w:rsidP="00B22283">
            <w:pPr>
              <w:rPr>
                <w:b/>
                <w:sz w:val="22"/>
              </w:rPr>
            </w:pPr>
            <w:r w:rsidRPr="00975D7D">
              <w:rPr>
                <w:b/>
                <w:i/>
                <w:iCs/>
                <w:sz w:val="22"/>
              </w:rPr>
              <w:t>CV en annexe le cas échéant.</w:t>
            </w:r>
          </w:p>
        </w:tc>
      </w:tr>
      <w:tr w:rsidR="00722CB5" w:rsidRPr="00C20715" w14:paraId="29056E63" w14:textId="77777777" w:rsidTr="00B22283">
        <w:tc>
          <w:tcPr>
            <w:tcW w:w="10031" w:type="dxa"/>
          </w:tcPr>
          <w:p w14:paraId="5A597361" w14:textId="77777777" w:rsidR="00722CB5" w:rsidRDefault="00722CB5" w:rsidP="00B22283">
            <w:pPr>
              <w:rPr>
                <w:rFonts w:eastAsia="Calibri"/>
                <w:lang w:eastAsia="en-US"/>
              </w:rPr>
            </w:pPr>
          </w:p>
          <w:p w14:paraId="34AC46A0" w14:textId="77777777" w:rsidR="00722CB5" w:rsidRDefault="00722CB5" w:rsidP="00B22283">
            <w:pPr>
              <w:rPr>
                <w:rFonts w:eastAsia="Calibri"/>
                <w:lang w:eastAsia="en-US"/>
              </w:rPr>
            </w:pPr>
          </w:p>
          <w:p w14:paraId="501E41AA" w14:textId="77777777" w:rsidR="00722CB5" w:rsidRDefault="00722CB5" w:rsidP="00B22283">
            <w:pPr>
              <w:rPr>
                <w:rFonts w:eastAsia="Calibri"/>
                <w:lang w:eastAsia="en-US"/>
              </w:rPr>
            </w:pPr>
          </w:p>
          <w:p w14:paraId="33C9F2EC" w14:textId="77777777" w:rsidR="00722CB5" w:rsidRDefault="00722CB5" w:rsidP="00B22283">
            <w:pPr>
              <w:rPr>
                <w:rFonts w:eastAsia="Calibri"/>
                <w:lang w:eastAsia="en-US"/>
              </w:rPr>
            </w:pPr>
          </w:p>
          <w:p w14:paraId="65790B3E" w14:textId="77777777" w:rsidR="00722CB5" w:rsidRDefault="00722CB5" w:rsidP="00B22283">
            <w:pPr>
              <w:rPr>
                <w:rFonts w:eastAsia="Calibri"/>
                <w:lang w:eastAsia="en-US"/>
              </w:rPr>
            </w:pPr>
          </w:p>
          <w:p w14:paraId="6FB13C9C" w14:textId="77777777" w:rsidR="00722CB5" w:rsidRDefault="00722CB5" w:rsidP="00B22283">
            <w:pPr>
              <w:rPr>
                <w:rFonts w:eastAsia="Calibri"/>
                <w:lang w:eastAsia="en-US"/>
              </w:rPr>
            </w:pPr>
          </w:p>
          <w:p w14:paraId="7D6F2CDF" w14:textId="77777777" w:rsidR="00722CB5" w:rsidRDefault="00722CB5" w:rsidP="00B22283">
            <w:pPr>
              <w:rPr>
                <w:rFonts w:eastAsia="Calibri"/>
                <w:lang w:eastAsia="en-US"/>
              </w:rPr>
            </w:pPr>
          </w:p>
          <w:p w14:paraId="2D195F20" w14:textId="77777777" w:rsidR="00722CB5" w:rsidRDefault="00722CB5" w:rsidP="00B22283">
            <w:pPr>
              <w:rPr>
                <w:rFonts w:eastAsia="Calibri"/>
                <w:lang w:eastAsia="en-US"/>
              </w:rPr>
            </w:pPr>
          </w:p>
          <w:p w14:paraId="416308B2" w14:textId="77777777" w:rsidR="00722CB5" w:rsidRDefault="00722CB5" w:rsidP="00B22283">
            <w:pPr>
              <w:rPr>
                <w:rFonts w:eastAsia="Calibri"/>
                <w:lang w:eastAsia="en-US"/>
              </w:rPr>
            </w:pPr>
          </w:p>
          <w:p w14:paraId="0F5165BD" w14:textId="77777777" w:rsidR="00722CB5" w:rsidRDefault="00722CB5" w:rsidP="00B22283">
            <w:pPr>
              <w:rPr>
                <w:rFonts w:eastAsia="Calibri"/>
                <w:lang w:eastAsia="en-US"/>
              </w:rPr>
            </w:pPr>
          </w:p>
          <w:p w14:paraId="40B8CBAB" w14:textId="77777777" w:rsidR="00722CB5" w:rsidRDefault="00722CB5" w:rsidP="00B22283">
            <w:pPr>
              <w:rPr>
                <w:rFonts w:eastAsia="Calibri"/>
                <w:lang w:eastAsia="en-US"/>
              </w:rPr>
            </w:pPr>
          </w:p>
          <w:p w14:paraId="0C6A27F4" w14:textId="77777777" w:rsidR="00722CB5" w:rsidRDefault="00722CB5" w:rsidP="00B22283">
            <w:pPr>
              <w:rPr>
                <w:rFonts w:eastAsia="Calibri"/>
                <w:lang w:eastAsia="en-US"/>
              </w:rPr>
            </w:pPr>
          </w:p>
          <w:p w14:paraId="5F8B8465" w14:textId="77777777" w:rsidR="00722CB5" w:rsidRDefault="00722CB5" w:rsidP="00B22283">
            <w:pPr>
              <w:rPr>
                <w:rFonts w:eastAsia="Calibri"/>
                <w:lang w:eastAsia="en-US"/>
              </w:rPr>
            </w:pPr>
          </w:p>
          <w:p w14:paraId="0662FED8" w14:textId="77777777" w:rsidR="00722CB5" w:rsidRDefault="00722CB5" w:rsidP="00B22283">
            <w:pPr>
              <w:rPr>
                <w:rFonts w:eastAsia="Calibri"/>
                <w:lang w:eastAsia="en-US"/>
              </w:rPr>
            </w:pPr>
          </w:p>
          <w:p w14:paraId="1ED76A61" w14:textId="77777777" w:rsidR="00722CB5" w:rsidRDefault="00722CB5" w:rsidP="00B22283">
            <w:pPr>
              <w:rPr>
                <w:rFonts w:eastAsia="Calibri"/>
                <w:lang w:eastAsia="en-US"/>
              </w:rPr>
            </w:pPr>
          </w:p>
          <w:p w14:paraId="4918D0C6" w14:textId="77777777" w:rsidR="00722CB5" w:rsidRDefault="00722CB5" w:rsidP="00B22283">
            <w:pPr>
              <w:rPr>
                <w:rFonts w:eastAsia="Calibri"/>
                <w:lang w:eastAsia="en-US"/>
              </w:rPr>
            </w:pPr>
          </w:p>
          <w:p w14:paraId="580E04FC" w14:textId="77777777" w:rsidR="00722CB5" w:rsidRDefault="00722CB5" w:rsidP="00B22283">
            <w:pPr>
              <w:rPr>
                <w:rFonts w:eastAsia="Calibri"/>
                <w:lang w:eastAsia="en-US"/>
              </w:rPr>
            </w:pPr>
          </w:p>
          <w:p w14:paraId="2CE21535" w14:textId="77777777" w:rsidR="00722CB5" w:rsidRDefault="00722CB5" w:rsidP="00B22283">
            <w:pPr>
              <w:rPr>
                <w:rFonts w:eastAsia="Calibri"/>
                <w:lang w:eastAsia="en-US"/>
              </w:rPr>
            </w:pPr>
          </w:p>
          <w:p w14:paraId="78546E0A" w14:textId="77777777" w:rsidR="00722CB5" w:rsidRDefault="00722CB5" w:rsidP="00B22283">
            <w:pPr>
              <w:rPr>
                <w:rFonts w:eastAsia="Calibri"/>
                <w:lang w:eastAsia="en-US"/>
              </w:rPr>
            </w:pPr>
          </w:p>
          <w:p w14:paraId="5A0E6307" w14:textId="77777777" w:rsidR="00722CB5" w:rsidRDefault="00722CB5" w:rsidP="00B22283">
            <w:pPr>
              <w:rPr>
                <w:rFonts w:eastAsia="Calibri"/>
                <w:lang w:eastAsia="en-US"/>
              </w:rPr>
            </w:pPr>
          </w:p>
          <w:p w14:paraId="74F9E4DF" w14:textId="77777777" w:rsidR="00722CB5" w:rsidRDefault="00722CB5" w:rsidP="00B22283">
            <w:pPr>
              <w:rPr>
                <w:rFonts w:eastAsia="Calibri"/>
                <w:lang w:eastAsia="en-US"/>
              </w:rPr>
            </w:pPr>
          </w:p>
          <w:p w14:paraId="31CE3D58" w14:textId="77777777" w:rsidR="00722CB5" w:rsidRDefault="00722CB5" w:rsidP="00B22283">
            <w:pPr>
              <w:rPr>
                <w:rFonts w:eastAsia="Calibri"/>
                <w:lang w:eastAsia="en-US"/>
              </w:rPr>
            </w:pPr>
          </w:p>
          <w:p w14:paraId="50141609" w14:textId="77777777" w:rsidR="00722CB5" w:rsidRDefault="00722CB5" w:rsidP="00B22283">
            <w:pPr>
              <w:rPr>
                <w:rFonts w:eastAsia="Calibri"/>
                <w:lang w:eastAsia="en-US"/>
              </w:rPr>
            </w:pPr>
          </w:p>
          <w:p w14:paraId="2D9E3289" w14:textId="77777777" w:rsidR="00722CB5" w:rsidRPr="00C20715" w:rsidRDefault="00722CB5" w:rsidP="00B22283">
            <w:pPr>
              <w:rPr>
                <w:rFonts w:eastAsia="Calibri"/>
                <w:lang w:eastAsia="en-US"/>
              </w:rPr>
            </w:pPr>
            <w:r>
              <w:rPr>
                <w:rFonts w:eastAsia="Calibri"/>
                <w:lang w:eastAsia="en-US"/>
              </w:rPr>
              <w:br/>
            </w:r>
          </w:p>
        </w:tc>
      </w:tr>
    </w:tbl>
    <w:p w14:paraId="5068A3C8" w14:textId="77777777" w:rsidR="00722CB5" w:rsidRPr="00C20715" w:rsidRDefault="00722CB5" w:rsidP="00722CB5">
      <w:pPr>
        <w:rPr>
          <w:sz w:val="22"/>
        </w:rPr>
      </w:pPr>
    </w:p>
    <w:p w14:paraId="59600500" w14:textId="77777777" w:rsidR="00722CB5" w:rsidRPr="00C20715" w:rsidRDefault="00722CB5" w:rsidP="00722CB5">
      <w:pPr>
        <w:rPr>
          <w:sz w:val="22"/>
        </w:rPr>
      </w:pPr>
    </w:p>
    <w:p w14:paraId="53ACA691" w14:textId="77777777" w:rsidR="00722CB5" w:rsidRPr="00C20715" w:rsidRDefault="00722CB5" w:rsidP="00722CB5">
      <w:pPr>
        <w:pStyle w:val="Titre1"/>
        <w:rPr>
          <w:rFonts w:eastAsia="Calibri"/>
          <w:color w:val="000000"/>
          <w:sz w:val="28"/>
          <w:lang w:val="fr-FR"/>
        </w:rPr>
      </w:pPr>
      <w:bookmarkStart w:id="10" w:name="_Toc172530507"/>
      <w:r>
        <w:rPr>
          <w:rFonts w:eastAsia="Calibri"/>
          <w:color w:val="000000"/>
          <w:sz w:val="28"/>
          <w:lang w:val="fr-FR"/>
        </w:rPr>
        <w:lastRenderedPageBreak/>
        <w:t>3</w:t>
      </w:r>
      <w:r w:rsidRPr="00C20715">
        <w:rPr>
          <w:rFonts w:eastAsia="Calibri"/>
          <w:color w:val="000000"/>
          <w:sz w:val="28"/>
          <w:lang w:val="fr-FR"/>
        </w:rPr>
        <w:t xml:space="preserve"> –</w:t>
      </w:r>
      <w:bookmarkEnd w:id="10"/>
      <w:r>
        <w:rPr>
          <w:rFonts w:eastAsia="Calibri"/>
          <w:color w:val="000000"/>
          <w:sz w:val="28"/>
          <w:lang w:val="fr-FR"/>
        </w:rPr>
        <w:t xml:space="preserve"> </w:t>
      </w:r>
      <w:r w:rsidRPr="004F2DED">
        <w:rPr>
          <w:rFonts w:eastAsia="Calibri"/>
          <w:color w:val="000000"/>
          <w:sz w:val="28"/>
          <w:lang w:val="fr-FR"/>
        </w:rPr>
        <w:t>Méthodologie démontrée au travers de campagnes similaires</w:t>
      </w:r>
    </w:p>
    <w:p w14:paraId="217EF327" w14:textId="77777777" w:rsidR="00722CB5" w:rsidRPr="00CE7FBD" w:rsidRDefault="00722CB5" w:rsidP="00722CB5">
      <w:pPr>
        <w:rPr>
          <w:b/>
          <w:bCs/>
          <w:sz w:val="18"/>
          <w:szCs w:val="18"/>
        </w:rPr>
      </w:pPr>
    </w:p>
    <w:tbl>
      <w:tblPr>
        <w:tblStyle w:val="Grilledutableau"/>
        <w:tblW w:w="10173" w:type="dxa"/>
        <w:tblInd w:w="0" w:type="dxa"/>
        <w:tblLook w:val="04A0" w:firstRow="1" w:lastRow="0" w:firstColumn="1" w:lastColumn="0" w:noHBand="0" w:noVBand="1"/>
      </w:tblPr>
      <w:tblGrid>
        <w:gridCol w:w="10173"/>
      </w:tblGrid>
      <w:tr w:rsidR="00722CB5" w:rsidRPr="00CE7FBD" w14:paraId="6398AE57" w14:textId="77777777" w:rsidTr="00B22283">
        <w:tc>
          <w:tcPr>
            <w:tcW w:w="10173" w:type="dxa"/>
            <w:shd w:val="clear" w:color="auto" w:fill="C6D9F1" w:themeFill="text2" w:themeFillTint="33"/>
          </w:tcPr>
          <w:p w14:paraId="1E42D6EB" w14:textId="77777777" w:rsidR="00722CB5" w:rsidRPr="00CE7FBD" w:rsidRDefault="00722CB5" w:rsidP="00B22283">
            <w:pPr>
              <w:pStyle w:val="NormalWeb"/>
              <w:spacing w:after="0" w:afterAutospacing="0"/>
              <w:rPr>
                <w:rFonts w:ascii="Arial" w:hAnsi="Arial" w:cs="Arial"/>
                <w:b/>
                <w:bCs/>
                <w:sz w:val="22"/>
                <w:szCs w:val="22"/>
              </w:rPr>
            </w:pPr>
            <w:r w:rsidRPr="00CE7FBD">
              <w:rPr>
                <w:rFonts w:ascii="Arial" w:hAnsi="Arial" w:cs="Arial"/>
                <w:b/>
                <w:bCs/>
                <w:sz w:val="22"/>
                <w:szCs w:val="22"/>
              </w:rPr>
              <w:t>Le candidat présentera au minimum deux et au maximum cinq campagnes comparables réalisées au cours des trois dernières années en précisant pour chacune d’elles :</w:t>
            </w:r>
          </w:p>
          <w:p w14:paraId="053BAE3F" w14:textId="77777777" w:rsidR="00722CB5" w:rsidRPr="00CE7FBD" w:rsidRDefault="00722CB5" w:rsidP="00722CB5">
            <w:pPr>
              <w:numPr>
                <w:ilvl w:val="0"/>
                <w:numId w:val="26"/>
              </w:numPr>
              <w:overflowPunct/>
              <w:autoSpaceDE/>
              <w:autoSpaceDN/>
              <w:adjustRightInd/>
              <w:textAlignment w:val="auto"/>
              <w:rPr>
                <w:b/>
                <w:bCs/>
                <w:sz w:val="22"/>
                <w:szCs w:val="22"/>
              </w:rPr>
            </w:pPr>
            <w:r w:rsidRPr="00CE7FBD">
              <w:rPr>
                <w:b/>
                <w:bCs/>
                <w:sz w:val="22"/>
                <w:szCs w:val="22"/>
              </w:rPr>
              <w:t xml:space="preserve">Client </w:t>
            </w:r>
          </w:p>
          <w:p w14:paraId="5D985531" w14:textId="77777777" w:rsidR="00722CB5" w:rsidRPr="00CE7FBD" w:rsidRDefault="00722CB5" w:rsidP="00722CB5">
            <w:pPr>
              <w:numPr>
                <w:ilvl w:val="0"/>
                <w:numId w:val="26"/>
              </w:numPr>
              <w:overflowPunct/>
              <w:autoSpaceDE/>
              <w:autoSpaceDN/>
              <w:adjustRightInd/>
              <w:textAlignment w:val="auto"/>
              <w:rPr>
                <w:b/>
                <w:bCs/>
                <w:sz w:val="22"/>
                <w:szCs w:val="22"/>
              </w:rPr>
            </w:pPr>
            <w:r w:rsidRPr="00CE7FBD">
              <w:rPr>
                <w:b/>
                <w:bCs/>
                <w:sz w:val="22"/>
                <w:szCs w:val="22"/>
              </w:rPr>
              <w:t>Publics visés</w:t>
            </w:r>
          </w:p>
          <w:p w14:paraId="38091C62" w14:textId="77777777" w:rsidR="00722CB5" w:rsidRPr="00CE7FBD" w:rsidRDefault="00722CB5" w:rsidP="00722CB5">
            <w:pPr>
              <w:numPr>
                <w:ilvl w:val="0"/>
                <w:numId w:val="26"/>
              </w:numPr>
              <w:overflowPunct/>
              <w:autoSpaceDE/>
              <w:autoSpaceDN/>
              <w:adjustRightInd/>
              <w:textAlignment w:val="auto"/>
              <w:rPr>
                <w:b/>
                <w:bCs/>
                <w:sz w:val="22"/>
                <w:szCs w:val="22"/>
              </w:rPr>
            </w:pPr>
            <w:r w:rsidRPr="00CE7FBD">
              <w:rPr>
                <w:b/>
                <w:bCs/>
                <w:sz w:val="22"/>
                <w:szCs w:val="22"/>
              </w:rPr>
              <w:t>Objectif de la campagne</w:t>
            </w:r>
          </w:p>
          <w:p w14:paraId="50929E70" w14:textId="77777777" w:rsidR="00722CB5" w:rsidRPr="00CE7FBD" w:rsidRDefault="00722CB5" w:rsidP="00722CB5">
            <w:pPr>
              <w:numPr>
                <w:ilvl w:val="0"/>
                <w:numId w:val="26"/>
              </w:numPr>
              <w:overflowPunct/>
              <w:autoSpaceDE/>
              <w:autoSpaceDN/>
              <w:adjustRightInd/>
              <w:textAlignment w:val="auto"/>
              <w:rPr>
                <w:b/>
                <w:bCs/>
                <w:sz w:val="22"/>
                <w:szCs w:val="22"/>
              </w:rPr>
            </w:pPr>
            <w:r w:rsidRPr="00CE7FBD">
              <w:rPr>
                <w:b/>
                <w:bCs/>
                <w:sz w:val="22"/>
                <w:szCs w:val="22"/>
              </w:rPr>
              <w:t>Montant du budget média</w:t>
            </w:r>
          </w:p>
          <w:p w14:paraId="23D5096D" w14:textId="77777777" w:rsidR="00722CB5" w:rsidRPr="00CE7FBD" w:rsidRDefault="00722CB5" w:rsidP="00722CB5">
            <w:pPr>
              <w:numPr>
                <w:ilvl w:val="0"/>
                <w:numId w:val="26"/>
              </w:numPr>
              <w:overflowPunct/>
              <w:autoSpaceDE/>
              <w:autoSpaceDN/>
              <w:adjustRightInd/>
              <w:textAlignment w:val="auto"/>
              <w:rPr>
                <w:b/>
                <w:bCs/>
                <w:sz w:val="22"/>
                <w:szCs w:val="22"/>
              </w:rPr>
            </w:pPr>
            <w:r w:rsidRPr="00CE7FBD">
              <w:rPr>
                <w:b/>
                <w:bCs/>
                <w:sz w:val="22"/>
                <w:szCs w:val="22"/>
              </w:rPr>
              <w:t>Plateformes utilisées</w:t>
            </w:r>
          </w:p>
          <w:p w14:paraId="3ED7732A" w14:textId="77777777" w:rsidR="00722CB5" w:rsidRPr="00CE7FBD" w:rsidRDefault="00722CB5" w:rsidP="00722CB5">
            <w:pPr>
              <w:numPr>
                <w:ilvl w:val="0"/>
                <w:numId w:val="26"/>
              </w:numPr>
              <w:overflowPunct/>
              <w:autoSpaceDE/>
              <w:autoSpaceDN/>
              <w:adjustRightInd/>
              <w:textAlignment w:val="auto"/>
              <w:rPr>
                <w:b/>
                <w:bCs/>
                <w:sz w:val="22"/>
                <w:szCs w:val="22"/>
              </w:rPr>
            </w:pPr>
            <w:r w:rsidRPr="00CE7FBD">
              <w:rPr>
                <w:b/>
                <w:bCs/>
                <w:sz w:val="22"/>
                <w:szCs w:val="22"/>
              </w:rPr>
              <w:t>Actions mises en œuvre</w:t>
            </w:r>
          </w:p>
          <w:p w14:paraId="6A69E08E" w14:textId="77777777" w:rsidR="00722CB5" w:rsidRPr="00CE7FBD" w:rsidRDefault="00722CB5" w:rsidP="00722CB5">
            <w:pPr>
              <w:numPr>
                <w:ilvl w:val="0"/>
                <w:numId w:val="26"/>
              </w:numPr>
              <w:overflowPunct/>
              <w:autoSpaceDE/>
              <w:autoSpaceDN/>
              <w:adjustRightInd/>
              <w:spacing w:before="100" w:beforeAutospacing="1" w:after="100" w:afterAutospacing="1"/>
              <w:textAlignment w:val="auto"/>
              <w:rPr>
                <w:b/>
                <w:bCs/>
                <w:sz w:val="22"/>
                <w:szCs w:val="22"/>
              </w:rPr>
            </w:pPr>
            <w:r w:rsidRPr="00CE7FBD">
              <w:rPr>
                <w:b/>
                <w:bCs/>
                <w:sz w:val="22"/>
                <w:szCs w:val="22"/>
              </w:rPr>
              <w:t>Résultats atteints</w:t>
            </w:r>
          </w:p>
          <w:p w14:paraId="7AD8A0AB" w14:textId="77777777" w:rsidR="00722CB5" w:rsidRPr="00CE7FBD" w:rsidRDefault="00722CB5" w:rsidP="00B22283">
            <w:pPr>
              <w:pStyle w:val="NormalWeb"/>
              <w:rPr>
                <w:b/>
                <w:bCs/>
                <w:szCs w:val="22"/>
              </w:rPr>
            </w:pPr>
            <w:r w:rsidRPr="00CE7FBD">
              <w:rPr>
                <w:rFonts w:ascii="Arial" w:hAnsi="Arial" w:cs="Arial"/>
                <w:b/>
                <w:bCs/>
                <w:sz w:val="22"/>
                <w:szCs w:val="22"/>
              </w:rPr>
              <w:t>Les campagnes réalisées dans les secteurs public, parapublic, consulaire ou de la formation professionnelle pourront être présentées lorsqu'elles sont pertinentes au regard de l'objet du marché.</w:t>
            </w:r>
          </w:p>
        </w:tc>
      </w:tr>
      <w:tr w:rsidR="00722CB5" w:rsidRPr="00C20715" w14:paraId="422D6C3E" w14:textId="77777777" w:rsidTr="00B22283">
        <w:tc>
          <w:tcPr>
            <w:tcW w:w="10173" w:type="dxa"/>
          </w:tcPr>
          <w:p w14:paraId="736520EF" w14:textId="77777777" w:rsidR="00722CB5" w:rsidRPr="00C20715" w:rsidRDefault="00722CB5" w:rsidP="00B22283">
            <w:pPr>
              <w:pStyle w:val="Titre1"/>
              <w:rPr>
                <w:rFonts w:eastAsia="Calibri"/>
                <w:b w:val="0"/>
                <w:color w:val="000000"/>
                <w:sz w:val="22"/>
                <w:lang w:val="fr-FR"/>
              </w:rPr>
            </w:pPr>
          </w:p>
          <w:p w14:paraId="09AD6F28" w14:textId="77777777" w:rsidR="00722CB5" w:rsidRDefault="00722CB5" w:rsidP="00B22283">
            <w:pPr>
              <w:rPr>
                <w:rFonts w:eastAsia="Calibri"/>
                <w:lang w:eastAsia="en-US"/>
              </w:rPr>
            </w:pPr>
          </w:p>
          <w:p w14:paraId="5D8E0E99" w14:textId="77777777" w:rsidR="00722CB5" w:rsidRDefault="00722CB5" w:rsidP="00B22283">
            <w:pPr>
              <w:rPr>
                <w:rFonts w:eastAsia="Calibri"/>
                <w:lang w:eastAsia="en-US"/>
              </w:rPr>
            </w:pPr>
          </w:p>
          <w:p w14:paraId="2DD2DED9" w14:textId="77777777" w:rsidR="00722CB5" w:rsidRDefault="00722CB5" w:rsidP="00B22283">
            <w:pPr>
              <w:rPr>
                <w:rFonts w:eastAsia="Calibri"/>
                <w:lang w:eastAsia="en-US"/>
              </w:rPr>
            </w:pPr>
          </w:p>
          <w:p w14:paraId="0DBBE774" w14:textId="77777777" w:rsidR="00722CB5" w:rsidRDefault="00722CB5" w:rsidP="00B22283">
            <w:pPr>
              <w:rPr>
                <w:rFonts w:eastAsia="Calibri"/>
                <w:lang w:eastAsia="en-US"/>
              </w:rPr>
            </w:pPr>
          </w:p>
          <w:p w14:paraId="7CAAFE97" w14:textId="77777777" w:rsidR="00722CB5" w:rsidRDefault="00722CB5" w:rsidP="00B22283">
            <w:pPr>
              <w:rPr>
                <w:rFonts w:eastAsia="Calibri"/>
                <w:lang w:eastAsia="en-US"/>
              </w:rPr>
            </w:pPr>
          </w:p>
          <w:p w14:paraId="46F5E290" w14:textId="77777777" w:rsidR="00722CB5" w:rsidRPr="00C20715" w:rsidRDefault="00722CB5" w:rsidP="00B22283">
            <w:pPr>
              <w:rPr>
                <w:rFonts w:eastAsia="Calibri"/>
                <w:lang w:eastAsia="en-US"/>
              </w:rPr>
            </w:pPr>
          </w:p>
          <w:p w14:paraId="620183F4" w14:textId="77777777" w:rsidR="00722CB5" w:rsidRPr="00C20715" w:rsidRDefault="00722CB5" w:rsidP="00B22283">
            <w:pPr>
              <w:rPr>
                <w:rFonts w:eastAsia="Calibri"/>
                <w:lang w:eastAsia="en-US"/>
              </w:rPr>
            </w:pPr>
          </w:p>
          <w:p w14:paraId="6F301914" w14:textId="77777777" w:rsidR="00722CB5" w:rsidRPr="00C20715" w:rsidRDefault="00722CB5" w:rsidP="00B22283">
            <w:pPr>
              <w:rPr>
                <w:rFonts w:eastAsia="Calibri"/>
                <w:lang w:eastAsia="en-US"/>
              </w:rPr>
            </w:pPr>
          </w:p>
          <w:p w14:paraId="233F149F" w14:textId="77777777" w:rsidR="00722CB5" w:rsidRPr="00C20715" w:rsidRDefault="00722CB5" w:rsidP="00B22283">
            <w:pPr>
              <w:rPr>
                <w:rFonts w:eastAsia="Calibri"/>
                <w:lang w:eastAsia="en-US"/>
              </w:rPr>
            </w:pPr>
          </w:p>
          <w:p w14:paraId="4606D115" w14:textId="77777777" w:rsidR="00722CB5" w:rsidRPr="00C20715" w:rsidRDefault="00722CB5" w:rsidP="00B22283">
            <w:pPr>
              <w:rPr>
                <w:rFonts w:eastAsia="Calibri"/>
                <w:lang w:eastAsia="en-US"/>
              </w:rPr>
            </w:pPr>
          </w:p>
          <w:p w14:paraId="0E8FEABF" w14:textId="77777777" w:rsidR="00722CB5" w:rsidRPr="00C20715" w:rsidRDefault="00722CB5" w:rsidP="00B22283">
            <w:pPr>
              <w:rPr>
                <w:rFonts w:eastAsia="Calibri"/>
                <w:lang w:eastAsia="en-US"/>
              </w:rPr>
            </w:pPr>
          </w:p>
        </w:tc>
      </w:tr>
      <w:bookmarkEnd w:id="2"/>
    </w:tbl>
    <w:p w14:paraId="639E4B9B" w14:textId="77777777" w:rsidR="00722CB5" w:rsidRDefault="00722CB5" w:rsidP="00722CB5">
      <w:pPr>
        <w:pStyle w:val="Titre1"/>
        <w:rPr>
          <w:rFonts w:eastAsia="Calibri"/>
          <w:color w:val="000000"/>
          <w:sz w:val="16"/>
          <w:szCs w:val="16"/>
          <w:lang w:val="fr-FR"/>
        </w:rPr>
      </w:pPr>
    </w:p>
    <w:p w14:paraId="4AC76548" w14:textId="77777777" w:rsidR="00722CB5" w:rsidRDefault="00722CB5" w:rsidP="00722CB5">
      <w:pPr>
        <w:rPr>
          <w:lang w:eastAsia="en-US"/>
        </w:rPr>
      </w:pPr>
    </w:p>
    <w:p w14:paraId="5E854B2E" w14:textId="77777777" w:rsidR="00722CB5" w:rsidRDefault="00722CB5" w:rsidP="00722CB5">
      <w:pPr>
        <w:rPr>
          <w:lang w:eastAsia="en-US"/>
        </w:rPr>
      </w:pPr>
    </w:p>
    <w:p w14:paraId="3AA1FD40" w14:textId="77777777" w:rsidR="00722CB5" w:rsidRPr="00443877" w:rsidRDefault="00722CB5" w:rsidP="00722CB5">
      <w:pPr>
        <w:rPr>
          <w:lang w:eastAsia="en-US"/>
        </w:rPr>
      </w:pPr>
    </w:p>
    <w:p w14:paraId="737D5C69" w14:textId="77777777" w:rsidR="00722CB5" w:rsidRDefault="00722CB5" w:rsidP="00722CB5">
      <w:pPr>
        <w:pStyle w:val="Titre1"/>
        <w:rPr>
          <w:rFonts w:eastAsia="Calibri"/>
          <w:color w:val="000000"/>
          <w:sz w:val="28"/>
          <w:lang w:val="fr-FR"/>
        </w:rPr>
      </w:pPr>
      <w:r>
        <w:rPr>
          <w:rFonts w:eastAsia="Calibri"/>
          <w:color w:val="000000"/>
          <w:sz w:val="28"/>
          <w:lang w:val="fr-FR"/>
        </w:rPr>
        <w:t>4</w:t>
      </w:r>
      <w:r w:rsidRPr="00C20715">
        <w:rPr>
          <w:rFonts w:eastAsia="Calibri"/>
          <w:color w:val="000000"/>
          <w:sz w:val="28"/>
          <w:lang w:val="fr-FR"/>
        </w:rPr>
        <w:t xml:space="preserve"> –</w:t>
      </w:r>
      <w:r>
        <w:rPr>
          <w:rFonts w:eastAsia="Calibri"/>
          <w:color w:val="000000"/>
          <w:sz w:val="28"/>
          <w:lang w:val="fr-FR"/>
        </w:rPr>
        <w:t xml:space="preserve"> Performance environnementale</w:t>
      </w:r>
    </w:p>
    <w:p w14:paraId="2B4F1205" w14:textId="77777777" w:rsidR="00722CB5" w:rsidRPr="00443877" w:rsidRDefault="00722CB5" w:rsidP="00722CB5">
      <w:pPr>
        <w:rPr>
          <w:lang w:eastAsia="en-US"/>
        </w:rPr>
      </w:pPr>
    </w:p>
    <w:tbl>
      <w:tblPr>
        <w:tblStyle w:val="Grilledutableau"/>
        <w:tblW w:w="10173" w:type="dxa"/>
        <w:tblInd w:w="0" w:type="dxa"/>
        <w:tblLook w:val="04A0" w:firstRow="1" w:lastRow="0" w:firstColumn="1" w:lastColumn="0" w:noHBand="0" w:noVBand="1"/>
      </w:tblPr>
      <w:tblGrid>
        <w:gridCol w:w="10173"/>
      </w:tblGrid>
      <w:tr w:rsidR="00722CB5" w:rsidRPr="00C20715" w14:paraId="1BD1DDD1" w14:textId="77777777" w:rsidTr="00B22283">
        <w:tc>
          <w:tcPr>
            <w:tcW w:w="10173" w:type="dxa"/>
            <w:shd w:val="clear" w:color="auto" w:fill="C6D9F1" w:themeFill="text2" w:themeFillTint="33"/>
          </w:tcPr>
          <w:p w14:paraId="16B9D66D" w14:textId="77777777" w:rsidR="00206B11" w:rsidRPr="00DA610B" w:rsidRDefault="00206B11" w:rsidP="00206B11">
            <w:pPr>
              <w:pStyle w:val="Titre1"/>
              <w:rPr>
                <w:rFonts w:eastAsia="Calibri"/>
                <w:color w:val="000000"/>
                <w:sz w:val="22"/>
                <w:lang w:val="fr-FR"/>
              </w:rPr>
            </w:pPr>
            <w:r w:rsidRPr="00DA610B">
              <w:rPr>
                <w:rFonts w:eastAsia="Calibri"/>
                <w:color w:val="000000"/>
                <w:sz w:val="22"/>
                <w:lang w:val="fr-FR"/>
              </w:rPr>
              <w:t>Le candidat décrira les mesures qu'il propose pour intégrer les principes de sobriété numérique et réduire l'impact environnemental des prestations. Il précisera notamment :</w:t>
            </w:r>
          </w:p>
          <w:p w14:paraId="7263D78E" w14:textId="77777777" w:rsidR="00206B11" w:rsidRPr="00DA610B" w:rsidRDefault="00206B11" w:rsidP="00206B11">
            <w:pPr>
              <w:pStyle w:val="Titre1"/>
              <w:numPr>
                <w:ilvl w:val="0"/>
                <w:numId w:val="27"/>
              </w:numPr>
              <w:spacing w:after="0"/>
              <w:rPr>
                <w:rFonts w:eastAsia="Calibri"/>
                <w:color w:val="000000"/>
                <w:sz w:val="22"/>
                <w:lang w:val="fr-FR"/>
              </w:rPr>
            </w:pPr>
            <w:r w:rsidRPr="00DA610B">
              <w:rPr>
                <w:rFonts w:eastAsia="Calibri"/>
                <w:color w:val="000000"/>
                <w:sz w:val="22"/>
                <w:lang w:val="fr-FR"/>
              </w:rPr>
              <w:t>la méthodologie mise en œuvre pour réduire l'impact environnemental des campagnes digitales ;</w:t>
            </w:r>
          </w:p>
          <w:p w14:paraId="7B51591F" w14:textId="77777777" w:rsidR="00206B11" w:rsidRPr="00DA610B" w:rsidRDefault="00206B11" w:rsidP="00206B11">
            <w:pPr>
              <w:pStyle w:val="Titre1"/>
              <w:numPr>
                <w:ilvl w:val="0"/>
                <w:numId w:val="27"/>
              </w:numPr>
              <w:spacing w:after="0"/>
              <w:rPr>
                <w:rFonts w:eastAsia="Calibri"/>
                <w:color w:val="000000"/>
                <w:sz w:val="22"/>
                <w:lang w:val="fr-FR"/>
              </w:rPr>
            </w:pPr>
            <w:r w:rsidRPr="00DA610B">
              <w:rPr>
                <w:rFonts w:eastAsia="Calibri"/>
                <w:color w:val="000000"/>
                <w:sz w:val="22"/>
                <w:lang w:val="fr-FR"/>
              </w:rPr>
              <w:t>les actions prévues pour limiter les diffusions inutiles et optimiser les ressources numériques mobilisées ;</w:t>
            </w:r>
          </w:p>
          <w:p w14:paraId="7AD4E1E2" w14:textId="77777777" w:rsidR="00206B11" w:rsidRPr="00DA610B" w:rsidRDefault="00206B11" w:rsidP="00206B11">
            <w:pPr>
              <w:pStyle w:val="Titre1"/>
              <w:numPr>
                <w:ilvl w:val="0"/>
                <w:numId w:val="27"/>
              </w:numPr>
              <w:spacing w:after="0"/>
              <w:rPr>
                <w:rFonts w:eastAsia="Calibri"/>
                <w:color w:val="000000"/>
                <w:sz w:val="22"/>
                <w:lang w:val="fr-FR"/>
              </w:rPr>
            </w:pPr>
            <w:r w:rsidRPr="00DA610B">
              <w:rPr>
                <w:rFonts w:eastAsia="Calibri"/>
                <w:color w:val="000000"/>
                <w:sz w:val="22"/>
                <w:lang w:val="fr-FR"/>
              </w:rPr>
              <w:t>les indicateurs de suivi environnemental proposés ;</w:t>
            </w:r>
          </w:p>
          <w:p w14:paraId="53EAA365" w14:textId="77777777" w:rsidR="00206B11" w:rsidRDefault="00206B11" w:rsidP="00206B11">
            <w:pPr>
              <w:pStyle w:val="Titre1"/>
              <w:numPr>
                <w:ilvl w:val="0"/>
                <w:numId w:val="27"/>
              </w:numPr>
              <w:spacing w:after="0"/>
              <w:rPr>
                <w:rFonts w:eastAsia="Calibri"/>
                <w:color w:val="000000"/>
                <w:sz w:val="22"/>
                <w:lang w:val="fr-FR"/>
              </w:rPr>
            </w:pPr>
            <w:r w:rsidRPr="00DA610B">
              <w:rPr>
                <w:rFonts w:eastAsia="Calibri"/>
                <w:color w:val="000000"/>
                <w:sz w:val="22"/>
                <w:lang w:val="fr-FR"/>
              </w:rPr>
              <w:t xml:space="preserve">les modalités de </w:t>
            </w:r>
            <w:proofErr w:type="spellStart"/>
            <w:r w:rsidRPr="00DA610B">
              <w:rPr>
                <w:rFonts w:eastAsia="Calibri"/>
                <w:color w:val="000000"/>
                <w:sz w:val="22"/>
                <w:lang w:val="fr-FR"/>
              </w:rPr>
              <w:t>reporting</w:t>
            </w:r>
            <w:proofErr w:type="spellEnd"/>
            <w:r w:rsidRPr="00DA610B">
              <w:rPr>
                <w:rFonts w:eastAsia="Calibri"/>
                <w:color w:val="000000"/>
                <w:sz w:val="22"/>
                <w:lang w:val="fr-FR"/>
              </w:rPr>
              <w:t xml:space="preserve"> ;</w:t>
            </w:r>
          </w:p>
          <w:p w14:paraId="5C5AA0A6" w14:textId="6B8B431D" w:rsidR="00722CB5" w:rsidRPr="005935C0" w:rsidRDefault="00206B11" w:rsidP="00206B11">
            <w:pPr>
              <w:pStyle w:val="Paragraphedeliste"/>
              <w:rPr>
                <w:lang w:eastAsia="en-US"/>
              </w:rPr>
            </w:pPr>
            <w:r w:rsidRPr="00FB1F4B">
              <w:rPr>
                <w:rFonts w:eastAsia="Calibri"/>
                <w:b/>
                <w:bCs/>
                <w:color w:val="000000"/>
                <w:kern w:val="32"/>
                <w:sz w:val="22"/>
                <w:szCs w:val="32"/>
                <w:lang w:eastAsia="en-US"/>
              </w:rPr>
              <w:t>les démarches d'amélioration continue et les solutions innovantes envisagées.</w:t>
            </w:r>
          </w:p>
        </w:tc>
      </w:tr>
      <w:tr w:rsidR="00722CB5" w:rsidRPr="00C20715" w14:paraId="04AD0B02" w14:textId="77777777" w:rsidTr="00B22283">
        <w:tc>
          <w:tcPr>
            <w:tcW w:w="10173" w:type="dxa"/>
          </w:tcPr>
          <w:p w14:paraId="5D3768C6" w14:textId="77777777" w:rsidR="00722CB5" w:rsidRDefault="00722CB5" w:rsidP="00B22283">
            <w:pPr>
              <w:rPr>
                <w:rFonts w:eastAsia="Calibri"/>
                <w:lang w:eastAsia="en-US"/>
              </w:rPr>
            </w:pPr>
          </w:p>
          <w:p w14:paraId="31BB6991" w14:textId="77777777" w:rsidR="00722CB5" w:rsidRDefault="00722CB5" w:rsidP="00B22283">
            <w:pPr>
              <w:rPr>
                <w:rFonts w:eastAsia="Calibri"/>
                <w:lang w:eastAsia="en-US"/>
              </w:rPr>
            </w:pPr>
          </w:p>
          <w:p w14:paraId="7DCDC041" w14:textId="77777777" w:rsidR="00722CB5" w:rsidRDefault="00722CB5" w:rsidP="00B22283">
            <w:pPr>
              <w:rPr>
                <w:rFonts w:eastAsia="Calibri"/>
                <w:lang w:eastAsia="en-US"/>
              </w:rPr>
            </w:pPr>
          </w:p>
          <w:p w14:paraId="595582FC" w14:textId="77777777" w:rsidR="00722CB5" w:rsidRDefault="00722CB5" w:rsidP="00B22283">
            <w:pPr>
              <w:rPr>
                <w:rFonts w:eastAsia="Calibri"/>
                <w:lang w:eastAsia="en-US"/>
              </w:rPr>
            </w:pPr>
          </w:p>
          <w:p w14:paraId="408EE3AD" w14:textId="77777777" w:rsidR="00722CB5" w:rsidRDefault="00722CB5" w:rsidP="00B22283">
            <w:pPr>
              <w:rPr>
                <w:rFonts w:eastAsia="Calibri"/>
                <w:lang w:eastAsia="en-US"/>
              </w:rPr>
            </w:pPr>
          </w:p>
          <w:p w14:paraId="44C12D6D" w14:textId="77777777" w:rsidR="00722CB5" w:rsidRDefault="00722CB5" w:rsidP="00B22283">
            <w:pPr>
              <w:rPr>
                <w:rFonts w:eastAsia="Calibri"/>
                <w:lang w:eastAsia="en-US"/>
              </w:rPr>
            </w:pPr>
          </w:p>
          <w:p w14:paraId="41F896AC" w14:textId="77777777" w:rsidR="00722CB5" w:rsidRDefault="00722CB5" w:rsidP="00B22283">
            <w:pPr>
              <w:rPr>
                <w:rFonts w:eastAsia="Calibri"/>
                <w:lang w:eastAsia="en-US"/>
              </w:rPr>
            </w:pPr>
          </w:p>
          <w:p w14:paraId="78B929C9" w14:textId="77777777" w:rsidR="00722CB5" w:rsidRDefault="00722CB5" w:rsidP="00B22283">
            <w:pPr>
              <w:rPr>
                <w:rFonts w:eastAsia="Calibri"/>
                <w:lang w:eastAsia="en-US"/>
              </w:rPr>
            </w:pPr>
          </w:p>
          <w:p w14:paraId="7284F409" w14:textId="77777777" w:rsidR="00722CB5" w:rsidRDefault="00722CB5" w:rsidP="00B22283">
            <w:pPr>
              <w:rPr>
                <w:rFonts w:eastAsia="Calibri"/>
                <w:lang w:eastAsia="en-US"/>
              </w:rPr>
            </w:pPr>
          </w:p>
          <w:p w14:paraId="7192EC63" w14:textId="77777777" w:rsidR="00722CB5" w:rsidRDefault="00722CB5" w:rsidP="00B22283">
            <w:pPr>
              <w:rPr>
                <w:rFonts w:eastAsia="Calibri"/>
                <w:lang w:eastAsia="en-US"/>
              </w:rPr>
            </w:pPr>
          </w:p>
          <w:p w14:paraId="2C837A31" w14:textId="77777777" w:rsidR="00722CB5" w:rsidRDefault="00722CB5" w:rsidP="00B22283">
            <w:pPr>
              <w:rPr>
                <w:rFonts w:eastAsia="Calibri"/>
                <w:lang w:eastAsia="en-US"/>
              </w:rPr>
            </w:pPr>
          </w:p>
          <w:p w14:paraId="4AF376C0" w14:textId="77777777" w:rsidR="00722CB5" w:rsidRDefault="00722CB5" w:rsidP="00B22283">
            <w:pPr>
              <w:rPr>
                <w:rFonts w:eastAsia="Calibri"/>
                <w:lang w:eastAsia="en-US"/>
              </w:rPr>
            </w:pPr>
          </w:p>
          <w:p w14:paraId="791F927E" w14:textId="77777777" w:rsidR="00722CB5" w:rsidRDefault="00722CB5" w:rsidP="00B22283">
            <w:pPr>
              <w:rPr>
                <w:rFonts w:eastAsia="Calibri"/>
                <w:lang w:eastAsia="en-US"/>
              </w:rPr>
            </w:pPr>
          </w:p>
          <w:p w14:paraId="4B43D772" w14:textId="77777777" w:rsidR="00722CB5" w:rsidRPr="00C20715" w:rsidRDefault="00722CB5" w:rsidP="00B22283">
            <w:pPr>
              <w:rPr>
                <w:rFonts w:eastAsia="Calibri"/>
                <w:lang w:eastAsia="en-US"/>
              </w:rPr>
            </w:pPr>
            <w:r>
              <w:rPr>
                <w:rFonts w:eastAsia="Calibri"/>
                <w:lang w:eastAsia="en-US"/>
              </w:rPr>
              <w:br/>
            </w:r>
          </w:p>
        </w:tc>
      </w:tr>
    </w:tbl>
    <w:p w14:paraId="7BA11827" w14:textId="47BB81F8" w:rsidR="00DB132D" w:rsidRDefault="00923AFD" w:rsidP="00DB132D">
      <w:pPr>
        <w:pStyle w:val="Titre1"/>
        <w:rPr>
          <w:rFonts w:eastAsia="Calibri"/>
          <w:color w:val="000000"/>
          <w:sz w:val="28"/>
          <w:lang w:val="fr-FR"/>
        </w:rPr>
      </w:pPr>
      <w:r>
        <w:rPr>
          <w:rFonts w:eastAsia="Calibri"/>
          <w:color w:val="000000"/>
          <w:sz w:val="28"/>
          <w:lang w:val="fr-FR"/>
        </w:rPr>
        <w:lastRenderedPageBreak/>
        <w:t>5</w:t>
      </w:r>
      <w:r w:rsidR="00DB132D" w:rsidRPr="00C20715">
        <w:rPr>
          <w:rFonts w:eastAsia="Calibri"/>
          <w:color w:val="000000"/>
          <w:sz w:val="28"/>
          <w:lang w:val="fr-FR"/>
        </w:rPr>
        <w:t xml:space="preserve"> – </w:t>
      </w:r>
      <w:bookmarkEnd w:id="3"/>
      <w:r w:rsidR="00DB132D" w:rsidRPr="00C20715">
        <w:rPr>
          <w:rFonts w:eastAsia="Calibri"/>
          <w:color w:val="000000"/>
          <w:sz w:val="28"/>
          <w:lang w:val="fr-FR"/>
        </w:rPr>
        <w:t>Cas pratique</w:t>
      </w:r>
      <w:r w:rsidR="00697736">
        <w:rPr>
          <w:rFonts w:eastAsia="Calibri"/>
          <w:color w:val="000000"/>
          <w:sz w:val="28"/>
          <w:lang w:val="fr-FR"/>
        </w:rPr>
        <w:t xml:space="preserve"> n°1</w:t>
      </w:r>
    </w:p>
    <w:p w14:paraId="6CD56235" w14:textId="77777777" w:rsidR="009225E4" w:rsidRPr="009225E4" w:rsidRDefault="009225E4" w:rsidP="009225E4">
      <w:pPr>
        <w:rPr>
          <w:rFonts w:eastAsia="Calibri"/>
          <w:lang w:eastAsia="en-US"/>
        </w:rPr>
      </w:pPr>
    </w:p>
    <w:tbl>
      <w:tblPr>
        <w:tblStyle w:val="Grilledutableau"/>
        <w:tblW w:w="0" w:type="auto"/>
        <w:tblInd w:w="0" w:type="dxa"/>
        <w:tblLook w:val="04A0" w:firstRow="1" w:lastRow="0" w:firstColumn="1" w:lastColumn="0" w:noHBand="0" w:noVBand="1"/>
      </w:tblPr>
      <w:tblGrid>
        <w:gridCol w:w="10031"/>
      </w:tblGrid>
      <w:tr w:rsidR="005129A7" w:rsidRPr="00C20715" w14:paraId="549C4D7C" w14:textId="77777777" w:rsidTr="008A5FB0">
        <w:tc>
          <w:tcPr>
            <w:tcW w:w="10031" w:type="dxa"/>
            <w:shd w:val="clear" w:color="auto" w:fill="C6D9F1" w:themeFill="text2" w:themeFillTint="33"/>
          </w:tcPr>
          <w:p w14:paraId="617C781A" w14:textId="47B17869" w:rsidR="005129A7" w:rsidRPr="00C20715" w:rsidRDefault="005129A7" w:rsidP="00C62DB8">
            <w:pPr>
              <w:rPr>
                <w:b/>
                <w:sz w:val="24"/>
                <w:u w:val="single"/>
              </w:rPr>
            </w:pPr>
            <w:r w:rsidRPr="00C20715">
              <w:rPr>
                <w:b/>
                <w:sz w:val="24"/>
                <w:u w:val="single"/>
              </w:rPr>
              <w:t>Consignes</w:t>
            </w:r>
          </w:p>
          <w:p w14:paraId="7F186B83" w14:textId="77777777" w:rsidR="005129A7" w:rsidRPr="00C20715" w:rsidRDefault="005129A7" w:rsidP="001A08BC">
            <w:pPr>
              <w:jc w:val="both"/>
              <w:rPr>
                <w:sz w:val="22"/>
              </w:rPr>
            </w:pPr>
          </w:p>
          <w:p w14:paraId="42458EC3" w14:textId="55C8F2AE" w:rsidR="009C654E" w:rsidRPr="009C654E" w:rsidRDefault="009C654E" w:rsidP="009C654E">
            <w:pPr>
              <w:jc w:val="both"/>
              <w:rPr>
                <w:b/>
                <w:sz w:val="22"/>
              </w:rPr>
            </w:pPr>
            <w:r w:rsidRPr="009C654E">
              <w:rPr>
                <w:b/>
                <w:sz w:val="22"/>
              </w:rPr>
              <w:t xml:space="preserve">Le soumissionnaire doit répondre à la demande de </w:t>
            </w:r>
            <w:r>
              <w:rPr>
                <w:b/>
                <w:sz w:val="22"/>
              </w:rPr>
              <w:t>campagne</w:t>
            </w:r>
            <w:r w:rsidRPr="009C654E">
              <w:rPr>
                <w:b/>
                <w:sz w:val="22"/>
              </w:rPr>
              <w:t xml:space="preserve"> à médiatiser détaillée ci-dessous.</w:t>
            </w:r>
          </w:p>
          <w:p w14:paraId="0182ABFB" w14:textId="77777777" w:rsidR="009C654E" w:rsidRPr="009C654E" w:rsidRDefault="009C654E" w:rsidP="009C654E">
            <w:pPr>
              <w:jc w:val="both"/>
              <w:rPr>
                <w:b/>
                <w:sz w:val="22"/>
              </w:rPr>
            </w:pPr>
          </w:p>
          <w:p w14:paraId="0D0C6732" w14:textId="6D56D10E" w:rsidR="009C654E" w:rsidRDefault="009C654E" w:rsidP="009C654E">
            <w:pPr>
              <w:jc w:val="both"/>
              <w:rPr>
                <w:b/>
                <w:sz w:val="22"/>
              </w:rPr>
            </w:pPr>
            <w:r w:rsidRPr="009C654E">
              <w:rPr>
                <w:b/>
                <w:sz w:val="22"/>
              </w:rPr>
              <w:t xml:space="preserve">Sa </w:t>
            </w:r>
            <w:r w:rsidR="00923AFD">
              <w:rPr>
                <w:b/>
                <w:sz w:val="22"/>
              </w:rPr>
              <w:t>réponse</w:t>
            </w:r>
            <w:r w:rsidRPr="009C654E">
              <w:rPr>
                <w:b/>
                <w:sz w:val="22"/>
              </w:rPr>
              <w:t xml:space="preserve"> doit comporter les éléments suivants :</w:t>
            </w:r>
          </w:p>
          <w:p w14:paraId="64C6F6E8" w14:textId="7E653B18" w:rsidR="003E2D8B" w:rsidRPr="00923AFD" w:rsidRDefault="003E2D8B" w:rsidP="003E2D8B">
            <w:pPr>
              <w:jc w:val="both"/>
              <w:rPr>
                <w:b/>
                <w:sz w:val="22"/>
              </w:rPr>
            </w:pPr>
            <w:r w:rsidRPr="00923AFD">
              <w:rPr>
                <w:b/>
                <w:sz w:val="22"/>
              </w:rPr>
              <w:t>- Une présentation argumentée des préconisations des médias</w:t>
            </w:r>
            <w:r>
              <w:rPr>
                <w:b/>
                <w:sz w:val="22"/>
              </w:rPr>
              <w:t>/éditeurs</w:t>
            </w:r>
            <w:r w:rsidRPr="00923AFD">
              <w:rPr>
                <w:b/>
                <w:sz w:val="22"/>
              </w:rPr>
              <w:t xml:space="preserve"> les plus opportuns à utiliser, notamment de leur complémentarité</w:t>
            </w:r>
            <w:r w:rsidR="00CB299A">
              <w:rPr>
                <w:b/>
                <w:sz w:val="22"/>
              </w:rPr>
              <w:t>.</w:t>
            </w:r>
            <w:r>
              <w:rPr>
                <w:b/>
                <w:sz w:val="22"/>
              </w:rPr>
              <w:t xml:space="preserve"> </w:t>
            </w:r>
          </w:p>
          <w:p w14:paraId="3FFB05DC" w14:textId="0C98F797" w:rsidR="003E2D8B" w:rsidRPr="00923AFD" w:rsidRDefault="003E2D8B" w:rsidP="003E2D8B">
            <w:pPr>
              <w:jc w:val="both"/>
              <w:rPr>
                <w:b/>
                <w:sz w:val="22"/>
              </w:rPr>
            </w:pPr>
            <w:r w:rsidRPr="00923AFD">
              <w:rPr>
                <w:b/>
                <w:sz w:val="22"/>
              </w:rPr>
              <w:t xml:space="preserve">- Un planning </w:t>
            </w:r>
            <w:r>
              <w:rPr>
                <w:b/>
                <w:sz w:val="22"/>
              </w:rPr>
              <w:t>récapitulatif de l’opération</w:t>
            </w:r>
            <w:r w:rsidR="00CB299A">
              <w:rPr>
                <w:b/>
                <w:sz w:val="22"/>
              </w:rPr>
              <w:t>.</w:t>
            </w:r>
            <w:r w:rsidRPr="00923AFD">
              <w:rPr>
                <w:b/>
                <w:sz w:val="22"/>
              </w:rPr>
              <w:t xml:space="preserve"> </w:t>
            </w:r>
          </w:p>
          <w:p w14:paraId="507FDF09" w14:textId="20F76C15" w:rsidR="003E2D8B" w:rsidRPr="00923AFD" w:rsidRDefault="003E2D8B" w:rsidP="003E2D8B">
            <w:pPr>
              <w:jc w:val="both"/>
              <w:rPr>
                <w:b/>
                <w:sz w:val="22"/>
              </w:rPr>
            </w:pPr>
            <w:r w:rsidRPr="00923AFD">
              <w:rPr>
                <w:b/>
                <w:sz w:val="22"/>
              </w:rPr>
              <w:t xml:space="preserve">- Un tableau récapitulatif </w:t>
            </w:r>
            <w:r>
              <w:rPr>
                <w:b/>
                <w:sz w:val="22"/>
              </w:rPr>
              <w:t xml:space="preserve">de répartition </w:t>
            </w:r>
            <w:r w:rsidRPr="00923AFD">
              <w:rPr>
                <w:b/>
                <w:sz w:val="22"/>
              </w:rPr>
              <w:t>du budget</w:t>
            </w:r>
            <w:r w:rsidR="00326557">
              <w:rPr>
                <w:b/>
                <w:sz w:val="22"/>
              </w:rPr>
              <w:t xml:space="preserve">, </w:t>
            </w:r>
            <w:r w:rsidR="00326557" w:rsidRPr="004601AD">
              <w:rPr>
                <w:b/>
                <w:color w:val="EE0000"/>
                <w:sz w:val="22"/>
              </w:rPr>
              <w:t>conformément aux prix indiqués au Bordereau des Prix Unitaires.</w:t>
            </w:r>
          </w:p>
        </w:tc>
      </w:tr>
    </w:tbl>
    <w:p w14:paraId="38987D67" w14:textId="77777777" w:rsidR="005129A7" w:rsidRPr="00151117" w:rsidRDefault="005129A7" w:rsidP="005129A7">
      <w:pPr>
        <w:rPr>
          <w:sz w:val="12"/>
          <w:szCs w:val="12"/>
        </w:rPr>
      </w:pPr>
    </w:p>
    <w:tbl>
      <w:tblPr>
        <w:tblStyle w:val="Grilledutableau"/>
        <w:tblW w:w="0" w:type="auto"/>
        <w:tblInd w:w="0" w:type="dxa"/>
        <w:tblLook w:val="04A0" w:firstRow="1" w:lastRow="0" w:firstColumn="1" w:lastColumn="0" w:noHBand="0" w:noVBand="1"/>
      </w:tblPr>
      <w:tblGrid>
        <w:gridCol w:w="10031"/>
      </w:tblGrid>
      <w:tr w:rsidR="005129A7" w:rsidRPr="00C20715" w14:paraId="5636A3D3" w14:textId="77777777" w:rsidTr="008A5FB0">
        <w:tc>
          <w:tcPr>
            <w:tcW w:w="10031" w:type="dxa"/>
            <w:shd w:val="clear" w:color="auto" w:fill="C6D9F1" w:themeFill="text2" w:themeFillTint="33"/>
          </w:tcPr>
          <w:p w14:paraId="6452C038" w14:textId="77777777" w:rsidR="000D6747" w:rsidRPr="00ED1683" w:rsidRDefault="000D6747" w:rsidP="000D6747">
            <w:pPr>
              <w:jc w:val="center"/>
              <w:rPr>
                <w:b/>
                <w:bCs/>
                <w:color w:val="FFFFFF" w:themeColor="background1"/>
                <w:sz w:val="28"/>
                <w:szCs w:val="28"/>
              </w:rPr>
            </w:pPr>
            <w:r w:rsidRPr="00ED1683">
              <w:rPr>
                <w:b/>
                <w:bCs/>
                <w:color w:val="FFFFFF" w:themeColor="background1"/>
                <w:sz w:val="28"/>
                <w:szCs w:val="28"/>
                <w:highlight w:val="darkCyan"/>
              </w:rPr>
              <w:t>Cas pratique CCI Campus Alsace</w:t>
            </w:r>
          </w:p>
          <w:p w14:paraId="55A50347" w14:textId="77777777" w:rsidR="000D6747" w:rsidRPr="00ED1683" w:rsidRDefault="000D6747" w:rsidP="000D6747">
            <w:pPr>
              <w:jc w:val="center"/>
              <w:rPr>
                <w:b/>
                <w:bCs/>
              </w:rPr>
            </w:pPr>
            <w:r>
              <w:t>Briefing de l’opération à médiatiser</w:t>
            </w:r>
          </w:p>
          <w:p w14:paraId="367B99F4" w14:textId="77777777" w:rsidR="000D6747" w:rsidRDefault="000D6747" w:rsidP="000D6747"/>
          <w:p w14:paraId="34991980" w14:textId="77777777" w:rsidR="009A0629" w:rsidRPr="00C616DE" w:rsidRDefault="009A0629" w:rsidP="009A0629">
            <w:pPr>
              <w:rPr>
                <w:b/>
                <w:bCs/>
              </w:rPr>
            </w:pPr>
            <w:r w:rsidRPr="00C616DE">
              <w:rPr>
                <w:b/>
                <w:bCs/>
              </w:rPr>
              <w:t>PROBLÉMATIQUE, CONTEXTE</w:t>
            </w:r>
          </w:p>
          <w:p w14:paraId="70741E76" w14:textId="77777777" w:rsidR="009A0629" w:rsidRPr="00C616DE" w:rsidRDefault="009A0629" w:rsidP="009A0629">
            <w:r w:rsidRPr="00C616DE">
              <w:t>CCI Campus propose une offre de formations linguistiques (anglais, allemand, espagnol, etc.) accessibles aux particuliers, notamment via le CPF (Compte Personnel de Formation). Malgré un catalogue complet et des modalités souples (présentiel, distanciel, individuel ou collectif), l’organisme fait face à :</w:t>
            </w:r>
          </w:p>
          <w:p w14:paraId="31C18257" w14:textId="77777777" w:rsidR="009A0629" w:rsidRPr="00C616DE" w:rsidRDefault="009A0629" w:rsidP="009A0629"/>
          <w:p w14:paraId="67B2059D" w14:textId="77777777" w:rsidR="009A0629" w:rsidRPr="00C616DE" w:rsidRDefault="009A0629" w:rsidP="009A0629">
            <w:pPr>
              <w:pStyle w:val="Paragraphedeliste"/>
              <w:numPr>
                <w:ilvl w:val="0"/>
                <w:numId w:val="21"/>
              </w:numPr>
            </w:pPr>
            <w:r w:rsidRPr="00C616DE">
              <w:t>Une forte concurrence des</w:t>
            </w:r>
            <w:r>
              <w:t xml:space="preserve"> organismes dédiés exclusivement aux langues et des</w:t>
            </w:r>
            <w:r w:rsidRPr="00C616DE">
              <w:t xml:space="preserve"> plateformes en ligne (applications mobiles, e-learning low-cost</w:t>
            </w:r>
            <w:r>
              <w:t>…)</w:t>
            </w:r>
          </w:p>
          <w:p w14:paraId="338E5936" w14:textId="77777777" w:rsidR="009A0629" w:rsidRPr="00C616DE" w:rsidRDefault="009A0629" w:rsidP="009A0629">
            <w:pPr>
              <w:pStyle w:val="Paragraphedeliste"/>
              <w:numPr>
                <w:ilvl w:val="0"/>
                <w:numId w:val="21"/>
              </w:numPr>
            </w:pPr>
            <w:r w:rsidRPr="00C616DE">
              <w:t>Une méconnaissance du grand public sur la possibilité de financer ces formations via le CPF</w:t>
            </w:r>
          </w:p>
          <w:p w14:paraId="77014C26" w14:textId="77777777" w:rsidR="009A0629" w:rsidRPr="00C616DE" w:rsidRDefault="009A0629" w:rsidP="009A0629">
            <w:pPr>
              <w:pStyle w:val="Paragraphedeliste"/>
              <w:numPr>
                <w:ilvl w:val="0"/>
                <w:numId w:val="21"/>
              </w:numPr>
            </w:pPr>
            <w:r w:rsidRPr="00C616DE">
              <w:t>Une perception parfois trop institutionnelle, peu différenciante face à des offres plus marketing</w:t>
            </w:r>
          </w:p>
          <w:p w14:paraId="07D33E5A" w14:textId="77777777" w:rsidR="009A0629" w:rsidRPr="00C616DE" w:rsidRDefault="009A0629" w:rsidP="009A0629">
            <w:pPr>
              <w:rPr>
                <w:b/>
                <w:bCs/>
              </w:rPr>
            </w:pPr>
          </w:p>
          <w:p w14:paraId="4E0BAF94" w14:textId="77777777" w:rsidR="009A0629" w:rsidRPr="00C616DE" w:rsidRDefault="009A0629" w:rsidP="009A0629">
            <w:pPr>
              <w:pStyle w:val="Paragraphedeliste"/>
              <w:numPr>
                <w:ilvl w:val="0"/>
                <w:numId w:val="17"/>
              </w:numPr>
              <w:rPr>
                <w:b/>
                <w:bCs/>
              </w:rPr>
            </w:pPr>
            <w:r w:rsidRPr="00C616DE">
              <w:rPr>
                <w:b/>
                <w:bCs/>
              </w:rPr>
              <w:t>L’offre concernée inclut notamment :</w:t>
            </w:r>
          </w:p>
          <w:p w14:paraId="315B930A" w14:textId="77777777" w:rsidR="009A0629" w:rsidRPr="00C616DE" w:rsidRDefault="009A0629" w:rsidP="009A0629">
            <w:pPr>
              <w:rPr>
                <w:b/>
                <w:bCs/>
              </w:rPr>
            </w:pPr>
          </w:p>
          <w:p w14:paraId="2124AB0B" w14:textId="77777777" w:rsidR="009A0629" w:rsidRPr="00C616DE" w:rsidRDefault="009A0629" w:rsidP="009A0629">
            <w:pPr>
              <w:pStyle w:val="Paragraphedeliste"/>
              <w:numPr>
                <w:ilvl w:val="0"/>
                <w:numId w:val="18"/>
              </w:numPr>
            </w:pPr>
            <w:r w:rsidRPr="00C616DE">
              <w:t>Formations en anglais (général, professionnel)</w:t>
            </w:r>
          </w:p>
          <w:p w14:paraId="16C2989E" w14:textId="77777777" w:rsidR="009A0629" w:rsidRPr="00C616DE" w:rsidRDefault="009A0629" w:rsidP="009A0629">
            <w:pPr>
              <w:pStyle w:val="Paragraphedeliste"/>
              <w:numPr>
                <w:ilvl w:val="0"/>
                <w:numId w:val="18"/>
              </w:numPr>
            </w:pPr>
            <w:r>
              <w:t xml:space="preserve">Ou autres langues : </w:t>
            </w:r>
            <w:r w:rsidRPr="00C616DE">
              <w:t>Allemand, espagnol, italien…</w:t>
            </w:r>
          </w:p>
          <w:p w14:paraId="4265B426" w14:textId="77777777" w:rsidR="009A0629" w:rsidRDefault="009A0629" w:rsidP="009A0629">
            <w:pPr>
              <w:pStyle w:val="Paragraphedeliste"/>
              <w:numPr>
                <w:ilvl w:val="0"/>
                <w:numId w:val="18"/>
              </w:numPr>
            </w:pPr>
            <w:r w:rsidRPr="00C616DE">
              <w:t>Formations sur-mesure selon niveau et objectif</w:t>
            </w:r>
          </w:p>
          <w:p w14:paraId="52BCEBF9" w14:textId="77777777" w:rsidR="009A0629" w:rsidRPr="00C616DE" w:rsidRDefault="009A0629" w:rsidP="009A0629">
            <w:pPr>
              <w:pStyle w:val="Paragraphedeliste"/>
              <w:numPr>
                <w:ilvl w:val="0"/>
                <w:numId w:val="18"/>
              </w:numPr>
            </w:pPr>
            <w:r w:rsidRPr="00C616DE">
              <w:t>Préparation aux certifications (TOEIC, CLOE…)</w:t>
            </w:r>
          </w:p>
          <w:p w14:paraId="34B584F4" w14:textId="77777777" w:rsidR="009A0629" w:rsidRPr="00C616DE" w:rsidRDefault="009A0629" w:rsidP="009A0629">
            <w:pPr>
              <w:pStyle w:val="Paragraphedeliste"/>
              <w:ind w:left="360"/>
            </w:pPr>
          </w:p>
          <w:p w14:paraId="32BA41C9" w14:textId="77777777" w:rsidR="009A0629" w:rsidRPr="00C616DE" w:rsidRDefault="009A0629" w:rsidP="009A0629">
            <w:pPr>
              <w:rPr>
                <w:b/>
                <w:bCs/>
              </w:rPr>
            </w:pPr>
          </w:p>
          <w:p w14:paraId="2E7A77E3" w14:textId="77777777" w:rsidR="009A0629" w:rsidRPr="00C616DE" w:rsidRDefault="009A0629" w:rsidP="009A0629">
            <w:pPr>
              <w:rPr>
                <w:b/>
                <w:bCs/>
              </w:rPr>
            </w:pPr>
            <w:r w:rsidRPr="00C616DE">
              <w:rPr>
                <w:b/>
                <w:bCs/>
              </w:rPr>
              <w:t>Découvrir l’offre :</w:t>
            </w:r>
          </w:p>
          <w:p w14:paraId="2B561E53" w14:textId="77777777" w:rsidR="009A0629" w:rsidRDefault="009A0629" w:rsidP="009A0629">
            <w:pPr>
              <w:rPr>
                <w:b/>
                <w:bCs/>
              </w:rPr>
            </w:pPr>
            <w:hyperlink r:id="rId13" w:history="1">
              <w:r w:rsidRPr="00B467F5">
                <w:rPr>
                  <w:rStyle w:val="Lienhypertexte"/>
                  <w:b/>
                  <w:bCs/>
                </w:rPr>
                <w:t>https://www.ccicampus.fr/le/</w:t>
              </w:r>
            </w:hyperlink>
          </w:p>
          <w:p w14:paraId="21D62E58" w14:textId="77777777" w:rsidR="009A0629" w:rsidRPr="00C616DE" w:rsidRDefault="009A0629" w:rsidP="009A0629">
            <w:pPr>
              <w:rPr>
                <w:b/>
                <w:bCs/>
              </w:rPr>
            </w:pPr>
          </w:p>
          <w:p w14:paraId="30BCB7CB" w14:textId="77777777" w:rsidR="009A0629" w:rsidRPr="00C616DE" w:rsidRDefault="009A0629" w:rsidP="009A0629">
            <w:pPr>
              <w:rPr>
                <w:b/>
                <w:bCs/>
              </w:rPr>
            </w:pPr>
          </w:p>
          <w:p w14:paraId="52E3A7B5" w14:textId="77777777" w:rsidR="009A0629" w:rsidRPr="00C616DE" w:rsidRDefault="009A0629" w:rsidP="009A0629">
            <w:pPr>
              <w:rPr>
                <w:b/>
                <w:bCs/>
              </w:rPr>
            </w:pPr>
            <w:r w:rsidRPr="00C616DE">
              <w:rPr>
                <w:b/>
                <w:bCs/>
              </w:rPr>
              <w:t>OBJECTIFS</w:t>
            </w:r>
          </w:p>
          <w:p w14:paraId="02A5B71B" w14:textId="77777777" w:rsidR="009A0629" w:rsidRDefault="009A0629" w:rsidP="009A0629">
            <w:pPr>
              <w:rPr>
                <w:b/>
                <w:bCs/>
              </w:rPr>
            </w:pPr>
          </w:p>
          <w:p w14:paraId="2A6E2CF3" w14:textId="77777777" w:rsidR="009A0629" w:rsidRPr="00C616DE" w:rsidRDefault="009A0629" w:rsidP="009A0629">
            <w:pPr>
              <w:pStyle w:val="Paragraphedeliste"/>
              <w:numPr>
                <w:ilvl w:val="0"/>
                <w:numId w:val="23"/>
              </w:numPr>
            </w:pPr>
            <w:r w:rsidRPr="00C616DE">
              <w:t>Accroître la notoriété de l’offre de formations linguistiques auprès des particuliers</w:t>
            </w:r>
          </w:p>
          <w:p w14:paraId="5FBF2B36" w14:textId="77777777" w:rsidR="009A0629" w:rsidRPr="00C616DE" w:rsidRDefault="009A0629" w:rsidP="009A0629">
            <w:pPr>
              <w:rPr>
                <w:b/>
                <w:bCs/>
              </w:rPr>
            </w:pPr>
            <w:r w:rsidRPr="00B0541A">
              <w:rPr>
                <w:b/>
                <w:bCs/>
              </w:rPr>
              <w:t>Miser sur les 50 ans d’expérience pour transformer l’image institutionnelle en « coach de carrière » moderne</w:t>
            </w:r>
          </w:p>
          <w:p w14:paraId="43E9ABA8" w14:textId="77777777" w:rsidR="009A0629" w:rsidRPr="00C616DE" w:rsidRDefault="009A0629" w:rsidP="009A0629">
            <w:pPr>
              <w:pStyle w:val="Paragraphedeliste"/>
              <w:numPr>
                <w:ilvl w:val="0"/>
                <w:numId w:val="24"/>
              </w:numPr>
            </w:pPr>
            <w:r w:rsidRPr="00C616DE">
              <w:t>Générer des leads qualifiés CPF (demandes de devis, inscriptions)</w:t>
            </w:r>
          </w:p>
          <w:p w14:paraId="766B1B3A" w14:textId="77777777" w:rsidR="009A0629" w:rsidRDefault="009A0629" w:rsidP="009A0629">
            <w:pPr>
              <w:pStyle w:val="Paragraphedeliste"/>
              <w:numPr>
                <w:ilvl w:val="0"/>
                <w:numId w:val="24"/>
              </w:numPr>
            </w:pPr>
            <w:r w:rsidRPr="00C616DE">
              <w:t>Augmenter le nombre d’inscriptions sur les formations linguistiques</w:t>
            </w:r>
          </w:p>
          <w:p w14:paraId="0600800D" w14:textId="77777777" w:rsidR="009A0629" w:rsidRPr="00C616DE" w:rsidRDefault="009A0629" w:rsidP="009A0629">
            <w:pPr>
              <w:pStyle w:val="Paragraphedeliste"/>
            </w:pPr>
          </w:p>
          <w:p w14:paraId="5C3D2F7D" w14:textId="77777777" w:rsidR="009A0629" w:rsidRPr="00C616DE" w:rsidRDefault="009A0629" w:rsidP="009A0629">
            <w:r w:rsidRPr="00C616DE">
              <w:t>Valoriser les avantages différenciants :</w:t>
            </w:r>
          </w:p>
          <w:p w14:paraId="3253B42A" w14:textId="77777777" w:rsidR="009A0629" w:rsidRPr="00C616DE" w:rsidRDefault="009A0629" w:rsidP="009A0629">
            <w:pPr>
              <w:pStyle w:val="Paragraphedeliste"/>
              <w:numPr>
                <w:ilvl w:val="0"/>
                <w:numId w:val="19"/>
              </w:numPr>
            </w:pPr>
            <w:r w:rsidRPr="00C616DE">
              <w:t>Accompagnement personnalisé</w:t>
            </w:r>
          </w:p>
          <w:p w14:paraId="50337C5C" w14:textId="77777777" w:rsidR="009A0629" w:rsidRDefault="009A0629" w:rsidP="009A0629">
            <w:pPr>
              <w:pStyle w:val="Paragraphedeliste"/>
              <w:numPr>
                <w:ilvl w:val="0"/>
                <w:numId w:val="19"/>
              </w:numPr>
            </w:pPr>
            <w:r w:rsidRPr="00C616DE">
              <w:t>Proximité territoriale et qualité pédagogique</w:t>
            </w:r>
          </w:p>
          <w:p w14:paraId="6236ABBD" w14:textId="77777777" w:rsidR="009A0629" w:rsidRPr="00C616DE" w:rsidRDefault="009A0629" w:rsidP="009A0629">
            <w:pPr>
              <w:numPr>
                <w:ilvl w:val="0"/>
                <w:numId w:val="19"/>
              </w:numPr>
              <w:rPr>
                <w:b/>
                <w:bCs/>
              </w:rPr>
            </w:pPr>
            <w:r>
              <w:t xml:space="preserve">Expertise et qualité reconnue depuis 50 ans </w:t>
            </w:r>
          </w:p>
          <w:p w14:paraId="66675517" w14:textId="77777777" w:rsidR="009A0629" w:rsidRPr="00C616DE" w:rsidRDefault="009A0629" w:rsidP="009A0629">
            <w:pPr>
              <w:rPr>
                <w:b/>
                <w:bCs/>
              </w:rPr>
            </w:pPr>
          </w:p>
          <w:p w14:paraId="25382E9F" w14:textId="77777777" w:rsidR="009A0629" w:rsidRPr="00C616DE" w:rsidRDefault="009A0629" w:rsidP="009A0629">
            <w:pPr>
              <w:rPr>
                <w:b/>
                <w:bCs/>
              </w:rPr>
            </w:pPr>
            <w:r w:rsidRPr="00C616DE">
              <w:rPr>
                <w:b/>
                <w:bCs/>
              </w:rPr>
              <w:t>CIBLES</w:t>
            </w:r>
          </w:p>
          <w:p w14:paraId="77614660" w14:textId="77777777" w:rsidR="009A0629" w:rsidRPr="00C616DE" w:rsidRDefault="009A0629" w:rsidP="009A0629">
            <w:pPr>
              <w:rPr>
                <w:b/>
                <w:bCs/>
              </w:rPr>
            </w:pPr>
            <w:r w:rsidRPr="00C616DE">
              <w:rPr>
                <w:b/>
                <w:bCs/>
              </w:rPr>
              <w:t>Cible principale</w:t>
            </w:r>
          </w:p>
          <w:p w14:paraId="69D5CF0D" w14:textId="77777777" w:rsidR="009A0629" w:rsidRPr="00C616DE" w:rsidRDefault="009A0629" w:rsidP="009A0629">
            <w:pPr>
              <w:rPr>
                <w:b/>
                <w:bCs/>
              </w:rPr>
            </w:pPr>
          </w:p>
          <w:p w14:paraId="4A75216E" w14:textId="77777777" w:rsidR="009A0629" w:rsidRPr="00C616DE" w:rsidRDefault="009A0629" w:rsidP="009A0629">
            <w:r w:rsidRPr="00C616DE">
              <w:t>Actifs de 25 à 60 ans</w:t>
            </w:r>
          </w:p>
          <w:p w14:paraId="0A904E88" w14:textId="77777777" w:rsidR="009A0629" w:rsidRDefault="009A0629" w:rsidP="009A0629">
            <w:r w:rsidRPr="00C616DE">
              <w:t>Salariés, indépendants ou demandeurs d’emploi</w:t>
            </w:r>
          </w:p>
          <w:p w14:paraId="5D217B84" w14:textId="77777777" w:rsidR="009A0629" w:rsidRPr="00C616DE" w:rsidRDefault="009A0629" w:rsidP="009A0629"/>
          <w:p w14:paraId="688C5510" w14:textId="77777777" w:rsidR="009A0629" w:rsidRPr="00C616DE" w:rsidRDefault="009A0629" w:rsidP="009A0629">
            <w:pPr>
              <w:rPr>
                <w:b/>
                <w:bCs/>
              </w:rPr>
            </w:pPr>
            <w:r w:rsidRPr="00C616DE">
              <w:t>Souhaitant</w:t>
            </w:r>
            <w:r w:rsidRPr="00C616DE">
              <w:rPr>
                <w:b/>
                <w:bCs/>
              </w:rPr>
              <w:t xml:space="preserve"> :</w:t>
            </w:r>
          </w:p>
          <w:p w14:paraId="6AA8260B" w14:textId="77777777" w:rsidR="009A0629" w:rsidRDefault="009A0629" w:rsidP="009A0629">
            <w:pPr>
              <w:rPr>
                <w:b/>
                <w:bCs/>
              </w:rPr>
            </w:pPr>
          </w:p>
          <w:p w14:paraId="4FC86F07" w14:textId="77777777" w:rsidR="009A0629" w:rsidRPr="00586BEA" w:rsidRDefault="009A0629" w:rsidP="009A0629">
            <w:pPr>
              <w:pStyle w:val="Paragraphedeliste"/>
              <w:numPr>
                <w:ilvl w:val="0"/>
                <w:numId w:val="22"/>
              </w:numPr>
            </w:pPr>
            <w:r w:rsidRPr="00586BEA">
              <w:t>Gagner en aisance opérationnelle (renforcer leurs compétences pour maîtriser leurs missions actuelles avec fluidité).</w:t>
            </w:r>
          </w:p>
          <w:p w14:paraId="5758431F" w14:textId="77777777" w:rsidR="009A0629" w:rsidRPr="00586BEA" w:rsidRDefault="009A0629" w:rsidP="009A0629">
            <w:pPr>
              <w:pStyle w:val="Paragraphedeliste"/>
              <w:numPr>
                <w:ilvl w:val="0"/>
                <w:numId w:val="22"/>
              </w:numPr>
            </w:pPr>
            <w:r w:rsidRPr="00586BEA">
              <w:lastRenderedPageBreak/>
              <w:t>Pérenniser leur trajectoire (sécuriser leur parcours au sein de l'organisation ou du secteur).</w:t>
            </w:r>
          </w:p>
          <w:p w14:paraId="7013E575" w14:textId="77777777" w:rsidR="009A0629" w:rsidRPr="00586BEA" w:rsidRDefault="009A0629" w:rsidP="009A0629">
            <w:pPr>
              <w:pStyle w:val="Paragraphedeliste"/>
              <w:numPr>
                <w:ilvl w:val="0"/>
                <w:numId w:val="22"/>
              </w:numPr>
            </w:pPr>
            <w:r w:rsidRPr="00586BEA">
              <w:t>Consolider leur employabilité (maintenir une valeur forte sur le marché du travail).</w:t>
            </w:r>
          </w:p>
          <w:p w14:paraId="4656BA9B" w14:textId="77777777" w:rsidR="009A0629" w:rsidRDefault="009A0629" w:rsidP="009A0629">
            <w:pPr>
              <w:rPr>
                <w:b/>
                <w:bCs/>
              </w:rPr>
            </w:pPr>
          </w:p>
          <w:p w14:paraId="0841A4F4" w14:textId="77777777" w:rsidR="009A0629" w:rsidRPr="00C616DE" w:rsidRDefault="009A0629" w:rsidP="009A0629">
            <w:pPr>
              <w:rPr>
                <w:b/>
                <w:bCs/>
              </w:rPr>
            </w:pPr>
          </w:p>
          <w:p w14:paraId="5961D38B" w14:textId="77777777" w:rsidR="009A0629" w:rsidRPr="00C616DE" w:rsidRDefault="009A0629" w:rsidP="009A0629">
            <w:pPr>
              <w:rPr>
                <w:b/>
                <w:bCs/>
              </w:rPr>
            </w:pPr>
            <w:r w:rsidRPr="00C616DE">
              <w:rPr>
                <w:b/>
                <w:bCs/>
              </w:rPr>
              <w:t>Cibles secondaires</w:t>
            </w:r>
          </w:p>
          <w:p w14:paraId="18FD7076" w14:textId="77777777" w:rsidR="009A0629" w:rsidRPr="00C616DE" w:rsidRDefault="009A0629" w:rsidP="009A0629">
            <w:pPr>
              <w:rPr>
                <w:b/>
                <w:bCs/>
              </w:rPr>
            </w:pPr>
          </w:p>
          <w:p w14:paraId="4DD02719" w14:textId="77777777" w:rsidR="009A0629" w:rsidRDefault="009A0629" w:rsidP="009A0629">
            <w:pPr>
              <w:pStyle w:val="Paragraphedeliste"/>
              <w:numPr>
                <w:ilvl w:val="0"/>
                <w:numId w:val="20"/>
              </w:numPr>
            </w:pPr>
            <w:r>
              <w:t>P</w:t>
            </w:r>
            <w:r w:rsidRPr="00586BEA">
              <w:t>articuliers qui souhaitent se former en langues dans un objectif de développement personnel (voyages, culture…)</w:t>
            </w:r>
          </w:p>
          <w:p w14:paraId="4578C7D1" w14:textId="77777777" w:rsidR="009A0629" w:rsidRPr="00C616DE" w:rsidRDefault="009A0629" w:rsidP="009A0629">
            <w:pPr>
              <w:pStyle w:val="Paragraphedeliste"/>
              <w:numPr>
                <w:ilvl w:val="0"/>
                <w:numId w:val="20"/>
              </w:numPr>
            </w:pPr>
            <w:r w:rsidRPr="00C616DE">
              <w:t>Personnes en reconversion professionnelle</w:t>
            </w:r>
          </w:p>
          <w:p w14:paraId="45967FAE" w14:textId="77777777" w:rsidR="009A0629" w:rsidRPr="00C616DE" w:rsidRDefault="009A0629" w:rsidP="009A0629">
            <w:pPr>
              <w:pStyle w:val="Paragraphedeliste"/>
              <w:numPr>
                <w:ilvl w:val="0"/>
                <w:numId w:val="20"/>
              </w:numPr>
            </w:pPr>
            <w:r w:rsidRPr="00C616DE">
              <w:t>Professionnels ayant un besoin spécifique (langue métier, commerce, tourisme…)</w:t>
            </w:r>
          </w:p>
          <w:p w14:paraId="39AD1F7C" w14:textId="77777777" w:rsidR="009A0629" w:rsidRPr="00C616DE" w:rsidRDefault="009A0629" w:rsidP="009A0629">
            <w:pPr>
              <w:rPr>
                <w:b/>
                <w:bCs/>
              </w:rPr>
            </w:pPr>
          </w:p>
          <w:p w14:paraId="419DB9C1" w14:textId="77777777" w:rsidR="009A0629" w:rsidRPr="00C616DE" w:rsidRDefault="009A0629" w:rsidP="009A0629">
            <w:pPr>
              <w:rPr>
                <w:b/>
                <w:bCs/>
              </w:rPr>
            </w:pPr>
          </w:p>
          <w:p w14:paraId="5AEBF58E" w14:textId="77777777" w:rsidR="009A0629" w:rsidRPr="00C616DE" w:rsidRDefault="009A0629" w:rsidP="009A0629">
            <w:pPr>
              <w:rPr>
                <w:b/>
                <w:bCs/>
              </w:rPr>
            </w:pPr>
            <w:r w:rsidRPr="00C616DE">
              <w:rPr>
                <w:b/>
                <w:bCs/>
              </w:rPr>
              <w:t>ZONES CONCERNÉES</w:t>
            </w:r>
          </w:p>
          <w:p w14:paraId="29383DA0" w14:textId="77777777" w:rsidR="009A0629" w:rsidRPr="00C616DE" w:rsidRDefault="009A0629" w:rsidP="009A0629">
            <w:pPr>
              <w:rPr>
                <w:b/>
                <w:bCs/>
              </w:rPr>
            </w:pPr>
          </w:p>
          <w:p w14:paraId="6DA0F252" w14:textId="77777777" w:rsidR="009A0629" w:rsidRPr="00C616DE" w:rsidRDefault="009A0629" w:rsidP="009A0629">
            <w:r w:rsidRPr="00C616DE">
              <w:t>Alsace (Strasbourg, Mulhouse, Colmar)</w:t>
            </w:r>
          </w:p>
          <w:p w14:paraId="527D33C4" w14:textId="77777777" w:rsidR="009A0629" w:rsidRPr="00C616DE" w:rsidRDefault="009A0629" w:rsidP="009A0629">
            <w:pPr>
              <w:rPr>
                <w:b/>
                <w:bCs/>
              </w:rPr>
            </w:pPr>
          </w:p>
          <w:p w14:paraId="2837C956" w14:textId="77777777" w:rsidR="009A0629" w:rsidRPr="00C616DE" w:rsidRDefault="009A0629" w:rsidP="009A0629">
            <w:pPr>
              <w:rPr>
                <w:b/>
                <w:bCs/>
              </w:rPr>
            </w:pPr>
          </w:p>
          <w:p w14:paraId="7F33A7A1" w14:textId="77777777" w:rsidR="009A0629" w:rsidRPr="00C616DE" w:rsidRDefault="009A0629" w:rsidP="009A0629">
            <w:pPr>
              <w:rPr>
                <w:b/>
                <w:bCs/>
              </w:rPr>
            </w:pPr>
            <w:r w:rsidRPr="00C616DE">
              <w:rPr>
                <w:b/>
                <w:bCs/>
              </w:rPr>
              <w:t>PLANNING</w:t>
            </w:r>
          </w:p>
          <w:p w14:paraId="7BB2BEF3" w14:textId="77777777" w:rsidR="009A0629" w:rsidRPr="00C616DE" w:rsidRDefault="009A0629" w:rsidP="009A0629">
            <w:pPr>
              <w:rPr>
                <w:b/>
                <w:bCs/>
              </w:rPr>
            </w:pPr>
          </w:p>
          <w:p w14:paraId="13546D09" w14:textId="77777777" w:rsidR="009A0629" w:rsidRPr="00C616DE" w:rsidRDefault="009A0629" w:rsidP="009A0629">
            <w:r w:rsidRPr="00C616DE">
              <w:t>Campagne sur une période de 6 à 9 mois (ex : septembre 2026 à mai 2027)</w:t>
            </w:r>
          </w:p>
          <w:p w14:paraId="28E7B662" w14:textId="77777777" w:rsidR="009A0629" w:rsidRPr="00C616DE" w:rsidRDefault="009A0629" w:rsidP="009A0629">
            <w:r w:rsidRPr="00C616DE">
              <w:t>Temps forts à prévoir :</w:t>
            </w:r>
          </w:p>
          <w:p w14:paraId="5C4C8559" w14:textId="77777777" w:rsidR="009A0629" w:rsidRPr="00C616DE" w:rsidRDefault="009A0629" w:rsidP="009A0629">
            <w:pPr>
              <w:rPr>
                <w:b/>
                <w:bCs/>
              </w:rPr>
            </w:pPr>
          </w:p>
          <w:p w14:paraId="7EA48690" w14:textId="77777777" w:rsidR="009A0629" w:rsidRPr="00C616DE" w:rsidRDefault="009A0629" w:rsidP="009A0629">
            <w:r w:rsidRPr="00C616DE">
              <w:t>Septembre – octobre (rentrée / bonnes résolutions pro)</w:t>
            </w:r>
          </w:p>
          <w:p w14:paraId="08CB3D59" w14:textId="77777777" w:rsidR="009A0629" w:rsidRPr="00C616DE" w:rsidRDefault="009A0629" w:rsidP="009A0629">
            <w:r w:rsidRPr="00C616DE">
              <w:t>Janvier (résolutions de début d’année)</w:t>
            </w:r>
          </w:p>
          <w:p w14:paraId="77FD3CB2" w14:textId="77777777" w:rsidR="009A0629" w:rsidRPr="00C616DE" w:rsidRDefault="009A0629" w:rsidP="009A0629">
            <w:r w:rsidRPr="00C616DE">
              <w:t>Mars – juin (période active CPF avant l’été)</w:t>
            </w:r>
          </w:p>
          <w:p w14:paraId="7D00A93F" w14:textId="77777777" w:rsidR="009A0629" w:rsidRDefault="009A0629" w:rsidP="000D6747">
            <w:pPr>
              <w:rPr>
                <w:b/>
                <w:bCs/>
              </w:rPr>
            </w:pPr>
          </w:p>
          <w:p w14:paraId="3739D345" w14:textId="31BEBA5F" w:rsidR="000D6747" w:rsidRDefault="000D6747" w:rsidP="000D6747">
            <w:pPr>
              <w:rPr>
                <w:b/>
                <w:bCs/>
              </w:rPr>
            </w:pPr>
            <w:r w:rsidRPr="00664B09">
              <w:rPr>
                <w:b/>
                <w:bCs/>
              </w:rPr>
              <w:t>BUDGET</w:t>
            </w:r>
          </w:p>
          <w:p w14:paraId="1535BDB2" w14:textId="54EEE594" w:rsidR="000D6747" w:rsidRPr="00CB299A" w:rsidRDefault="000D6747" w:rsidP="00CB299A">
            <w:pPr>
              <w:pStyle w:val="Paragraphedeliste"/>
              <w:numPr>
                <w:ilvl w:val="0"/>
                <w:numId w:val="9"/>
              </w:numPr>
              <w:rPr>
                <w:color w:val="000000"/>
              </w:rPr>
            </w:pPr>
            <w:r>
              <w:t xml:space="preserve">Le budget dédié est de </w:t>
            </w:r>
            <w:r w:rsidR="0015175A">
              <w:t>5 000</w:t>
            </w:r>
            <w:r>
              <w:t xml:space="preserve"> € </w:t>
            </w:r>
            <w:r w:rsidR="00CB299A" w:rsidRPr="00CB299A">
              <w:rPr>
                <w:color w:val="000000"/>
              </w:rPr>
              <w:t>tout compris (frais titulaire + budget publicitaire)</w:t>
            </w:r>
          </w:p>
          <w:p w14:paraId="5BF16182" w14:textId="103DAFE4" w:rsidR="005129A7" w:rsidRPr="00C20715" w:rsidRDefault="005129A7" w:rsidP="00FD576F">
            <w:pPr>
              <w:rPr>
                <w:b/>
                <w:sz w:val="22"/>
              </w:rPr>
            </w:pPr>
          </w:p>
        </w:tc>
      </w:tr>
      <w:tr w:rsidR="005129A7" w:rsidRPr="00C20715" w14:paraId="605F9B91" w14:textId="77777777" w:rsidTr="008A5FB0">
        <w:tc>
          <w:tcPr>
            <w:tcW w:w="10031" w:type="dxa"/>
          </w:tcPr>
          <w:p w14:paraId="0937A933" w14:textId="7874FB2F" w:rsidR="005129A7" w:rsidRPr="00C20715" w:rsidRDefault="002777C9" w:rsidP="001A08BC">
            <w:pPr>
              <w:pStyle w:val="Titre1"/>
              <w:rPr>
                <w:rFonts w:eastAsia="Calibri"/>
                <w:sz w:val="22"/>
                <w:szCs w:val="22"/>
                <w:lang w:val="fr-FR"/>
              </w:rPr>
            </w:pPr>
            <w:bookmarkStart w:id="11" w:name="_Toc172530520"/>
            <w:r w:rsidRPr="00C20715">
              <w:rPr>
                <w:rFonts w:eastAsia="Calibri"/>
                <w:sz w:val="22"/>
                <w:szCs w:val="22"/>
                <w:lang w:val="fr-FR"/>
              </w:rPr>
              <w:lastRenderedPageBreak/>
              <w:t>Réponse du candidat </w:t>
            </w:r>
            <w:bookmarkEnd w:id="11"/>
            <w:r w:rsidR="00FC0BD6">
              <w:rPr>
                <w:rFonts w:eastAsia="Calibri"/>
                <w:sz w:val="22"/>
                <w:szCs w:val="22"/>
                <w:lang w:val="fr-FR"/>
              </w:rPr>
              <w:t xml:space="preserve">au cas pratique n°1 </w:t>
            </w:r>
            <w:r w:rsidR="00FC0BD6" w:rsidRPr="00C20715">
              <w:rPr>
                <w:rFonts w:eastAsia="Calibri"/>
                <w:sz w:val="22"/>
                <w:szCs w:val="22"/>
                <w:lang w:val="fr-FR"/>
              </w:rPr>
              <w:t>:</w:t>
            </w:r>
          </w:p>
          <w:p w14:paraId="4524B3A8" w14:textId="2C0D1969" w:rsidR="002777C9" w:rsidRPr="00C20715" w:rsidRDefault="002777C9" w:rsidP="002777C9">
            <w:pPr>
              <w:rPr>
                <w:rFonts w:eastAsia="Calibri"/>
                <w:lang w:eastAsia="en-US"/>
              </w:rPr>
            </w:pPr>
          </w:p>
          <w:p w14:paraId="0D94A1C5" w14:textId="1A0EC721" w:rsidR="002777C9" w:rsidRPr="00C20715" w:rsidRDefault="002777C9" w:rsidP="002777C9">
            <w:pPr>
              <w:rPr>
                <w:rFonts w:eastAsia="Calibri"/>
                <w:lang w:eastAsia="en-US"/>
              </w:rPr>
            </w:pPr>
          </w:p>
          <w:p w14:paraId="43F9F82F" w14:textId="67B2E994" w:rsidR="002777C9" w:rsidRPr="00C20715" w:rsidRDefault="002777C9" w:rsidP="002777C9">
            <w:pPr>
              <w:rPr>
                <w:rFonts w:eastAsia="Calibri"/>
                <w:lang w:eastAsia="en-US"/>
              </w:rPr>
            </w:pPr>
          </w:p>
          <w:p w14:paraId="55B7D00B" w14:textId="77777777" w:rsidR="002777C9" w:rsidRPr="00C20715" w:rsidRDefault="002777C9" w:rsidP="002777C9">
            <w:pPr>
              <w:rPr>
                <w:rFonts w:eastAsia="Calibri"/>
                <w:lang w:eastAsia="en-US"/>
              </w:rPr>
            </w:pPr>
          </w:p>
          <w:p w14:paraId="35B01BF6" w14:textId="77777777" w:rsidR="00C760AB" w:rsidRPr="00C20715" w:rsidRDefault="00C760AB" w:rsidP="002777C9">
            <w:pPr>
              <w:rPr>
                <w:rFonts w:eastAsia="Calibri"/>
                <w:lang w:eastAsia="en-US"/>
              </w:rPr>
            </w:pPr>
          </w:p>
          <w:p w14:paraId="2C34FFEE" w14:textId="77777777" w:rsidR="00C760AB" w:rsidRPr="00C20715" w:rsidRDefault="00C760AB" w:rsidP="002777C9">
            <w:pPr>
              <w:rPr>
                <w:rFonts w:eastAsia="Calibri"/>
                <w:lang w:eastAsia="en-US"/>
              </w:rPr>
            </w:pPr>
          </w:p>
          <w:p w14:paraId="4304EB1D" w14:textId="77777777" w:rsidR="00C760AB" w:rsidRPr="00C20715" w:rsidRDefault="00C760AB" w:rsidP="002777C9">
            <w:pPr>
              <w:rPr>
                <w:rFonts w:eastAsia="Calibri"/>
                <w:lang w:eastAsia="en-US"/>
              </w:rPr>
            </w:pPr>
          </w:p>
          <w:p w14:paraId="14BFCEED" w14:textId="77777777" w:rsidR="00C760AB" w:rsidRPr="00C20715" w:rsidRDefault="00C760AB" w:rsidP="002777C9">
            <w:pPr>
              <w:rPr>
                <w:rFonts w:eastAsia="Calibri"/>
                <w:lang w:eastAsia="en-US"/>
              </w:rPr>
            </w:pPr>
          </w:p>
          <w:p w14:paraId="3E7C2FAD" w14:textId="77777777" w:rsidR="00C760AB" w:rsidRPr="00C20715" w:rsidRDefault="00C760AB" w:rsidP="002777C9">
            <w:pPr>
              <w:rPr>
                <w:rFonts w:eastAsia="Calibri"/>
                <w:lang w:eastAsia="en-US"/>
              </w:rPr>
            </w:pPr>
          </w:p>
          <w:p w14:paraId="0576AD69" w14:textId="77777777" w:rsidR="00C760AB" w:rsidRPr="00C20715" w:rsidRDefault="00C760AB" w:rsidP="002777C9">
            <w:pPr>
              <w:rPr>
                <w:rFonts w:eastAsia="Calibri"/>
                <w:lang w:eastAsia="en-US"/>
              </w:rPr>
            </w:pPr>
          </w:p>
          <w:p w14:paraId="2915FF36" w14:textId="77777777" w:rsidR="00C760AB" w:rsidRPr="00C20715" w:rsidRDefault="00C760AB" w:rsidP="002777C9">
            <w:pPr>
              <w:rPr>
                <w:rFonts w:eastAsia="Calibri"/>
                <w:lang w:eastAsia="en-US"/>
              </w:rPr>
            </w:pPr>
          </w:p>
          <w:p w14:paraId="49455502" w14:textId="77777777" w:rsidR="00C760AB" w:rsidRPr="00C20715" w:rsidRDefault="00C760AB" w:rsidP="002777C9">
            <w:pPr>
              <w:rPr>
                <w:rFonts w:eastAsia="Calibri"/>
                <w:lang w:eastAsia="en-US"/>
              </w:rPr>
            </w:pPr>
          </w:p>
          <w:p w14:paraId="07D1B3EB" w14:textId="77777777" w:rsidR="00C760AB" w:rsidRPr="00C20715" w:rsidRDefault="00C760AB" w:rsidP="002777C9">
            <w:pPr>
              <w:rPr>
                <w:rFonts w:eastAsia="Calibri"/>
                <w:lang w:eastAsia="en-US"/>
              </w:rPr>
            </w:pPr>
          </w:p>
          <w:p w14:paraId="178E80FE" w14:textId="77777777" w:rsidR="00C760AB" w:rsidRPr="00C20715" w:rsidRDefault="00C760AB" w:rsidP="002777C9">
            <w:pPr>
              <w:rPr>
                <w:rFonts w:eastAsia="Calibri"/>
                <w:lang w:eastAsia="en-US"/>
              </w:rPr>
            </w:pPr>
          </w:p>
          <w:p w14:paraId="3BB20E9C" w14:textId="77777777" w:rsidR="00C760AB" w:rsidRPr="00C20715" w:rsidRDefault="00C760AB" w:rsidP="002777C9">
            <w:pPr>
              <w:rPr>
                <w:rFonts w:eastAsia="Calibri"/>
                <w:lang w:eastAsia="en-US"/>
              </w:rPr>
            </w:pPr>
          </w:p>
          <w:p w14:paraId="1A84A03C" w14:textId="77777777" w:rsidR="00C760AB" w:rsidRPr="00C20715" w:rsidRDefault="00C760AB" w:rsidP="002777C9">
            <w:pPr>
              <w:rPr>
                <w:rFonts w:eastAsia="Calibri"/>
                <w:lang w:eastAsia="en-US"/>
              </w:rPr>
            </w:pPr>
          </w:p>
          <w:p w14:paraId="46CAF8BD" w14:textId="77777777" w:rsidR="00C760AB" w:rsidRPr="00C20715" w:rsidRDefault="00C760AB" w:rsidP="002777C9">
            <w:pPr>
              <w:rPr>
                <w:rFonts w:eastAsia="Calibri"/>
                <w:lang w:eastAsia="en-US"/>
              </w:rPr>
            </w:pPr>
          </w:p>
          <w:p w14:paraId="0D31273E" w14:textId="77777777" w:rsidR="00C760AB" w:rsidRPr="00C20715" w:rsidRDefault="00C760AB" w:rsidP="002777C9">
            <w:pPr>
              <w:rPr>
                <w:rFonts w:eastAsia="Calibri"/>
                <w:lang w:eastAsia="en-US"/>
              </w:rPr>
            </w:pPr>
          </w:p>
          <w:p w14:paraId="7590A61D" w14:textId="77777777" w:rsidR="00C760AB" w:rsidRPr="00C20715" w:rsidRDefault="00C760AB" w:rsidP="002777C9">
            <w:pPr>
              <w:rPr>
                <w:rFonts w:eastAsia="Calibri"/>
                <w:lang w:eastAsia="en-US"/>
              </w:rPr>
            </w:pPr>
          </w:p>
          <w:p w14:paraId="780522A0" w14:textId="77777777" w:rsidR="00C760AB" w:rsidRPr="00C20715" w:rsidRDefault="00C760AB" w:rsidP="002777C9">
            <w:pPr>
              <w:rPr>
                <w:rFonts w:eastAsia="Calibri"/>
                <w:lang w:eastAsia="en-US"/>
              </w:rPr>
            </w:pPr>
          </w:p>
          <w:p w14:paraId="062666A1" w14:textId="77777777" w:rsidR="00C760AB" w:rsidRPr="00C20715" w:rsidRDefault="00C760AB" w:rsidP="002777C9">
            <w:pPr>
              <w:rPr>
                <w:rFonts w:eastAsia="Calibri"/>
                <w:lang w:eastAsia="en-US"/>
              </w:rPr>
            </w:pPr>
          </w:p>
          <w:p w14:paraId="3762D14F" w14:textId="7F24CBFB" w:rsidR="009D4376" w:rsidRPr="00C20715" w:rsidRDefault="009D4376" w:rsidP="009D4376">
            <w:pPr>
              <w:rPr>
                <w:rFonts w:eastAsia="Calibri"/>
                <w:lang w:eastAsia="en-US"/>
              </w:rPr>
            </w:pPr>
          </w:p>
          <w:p w14:paraId="65049DFC" w14:textId="77777777" w:rsidR="005129A7" w:rsidRPr="00C20715" w:rsidRDefault="005129A7" w:rsidP="001A08BC">
            <w:pPr>
              <w:rPr>
                <w:rFonts w:eastAsia="Calibri"/>
                <w:lang w:eastAsia="en-US"/>
              </w:rPr>
            </w:pPr>
          </w:p>
          <w:p w14:paraId="7D2DC806" w14:textId="77777777" w:rsidR="005129A7" w:rsidRPr="00C20715" w:rsidRDefault="005129A7" w:rsidP="001A08BC">
            <w:pPr>
              <w:rPr>
                <w:rFonts w:eastAsia="Calibri"/>
                <w:lang w:eastAsia="en-US"/>
              </w:rPr>
            </w:pPr>
          </w:p>
        </w:tc>
      </w:tr>
    </w:tbl>
    <w:p w14:paraId="124203D4" w14:textId="434D2698" w:rsidR="00E504BA" w:rsidRDefault="00E504BA"/>
    <w:p w14:paraId="12DBE0BA" w14:textId="77777777" w:rsidR="00697736" w:rsidRDefault="00697736"/>
    <w:p w14:paraId="2B69E113" w14:textId="77777777" w:rsidR="00065853" w:rsidRDefault="00065853"/>
    <w:p w14:paraId="64A45C66" w14:textId="1079B1F7" w:rsidR="00065853" w:rsidRDefault="00065853">
      <w:pPr>
        <w:overflowPunct/>
        <w:autoSpaceDE/>
        <w:autoSpaceDN/>
        <w:adjustRightInd/>
        <w:spacing w:after="200" w:line="276" w:lineRule="auto"/>
        <w:textAlignment w:val="auto"/>
      </w:pPr>
      <w:r>
        <w:br w:type="page"/>
      </w:r>
    </w:p>
    <w:p w14:paraId="2F9B7C4A" w14:textId="1EBEB739" w:rsidR="00697736" w:rsidRPr="00C20715" w:rsidRDefault="00697736" w:rsidP="00697736">
      <w:pPr>
        <w:pStyle w:val="Titre1"/>
        <w:rPr>
          <w:rFonts w:eastAsia="Calibri"/>
          <w:color w:val="000000"/>
          <w:sz w:val="28"/>
          <w:lang w:val="fr-FR"/>
        </w:rPr>
      </w:pPr>
      <w:r>
        <w:rPr>
          <w:rFonts w:eastAsia="Calibri"/>
          <w:color w:val="000000"/>
          <w:sz w:val="28"/>
          <w:lang w:val="fr-FR"/>
        </w:rPr>
        <w:lastRenderedPageBreak/>
        <w:t xml:space="preserve">6 </w:t>
      </w:r>
      <w:r w:rsidRPr="00C20715">
        <w:rPr>
          <w:rFonts w:eastAsia="Calibri"/>
          <w:color w:val="000000"/>
          <w:sz w:val="28"/>
          <w:lang w:val="fr-FR"/>
        </w:rPr>
        <w:t>– Cas pratique</w:t>
      </w:r>
      <w:r>
        <w:rPr>
          <w:rFonts w:eastAsia="Calibri"/>
          <w:color w:val="000000"/>
          <w:sz w:val="28"/>
          <w:lang w:val="fr-FR"/>
        </w:rPr>
        <w:t xml:space="preserve"> n°2</w:t>
      </w:r>
    </w:p>
    <w:p w14:paraId="7AFC008A" w14:textId="77777777" w:rsidR="00697736" w:rsidRPr="00151117" w:rsidRDefault="00697736" w:rsidP="00151117">
      <w:pPr>
        <w:overflowPunct/>
        <w:autoSpaceDE/>
        <w:autoSpaceDN/>
        <w:adjustRightInd/>
        <w:textAlignment w:val="auto"/>
        <w:rPr>
          <w:rFonts w:eastAsia="Calibri"/>
          <w:b/>
          <w:color w:val="FF0000"/>
          <w:sz w:val="12"/>
          <w:szCs w:val="12"/>
        </w:rPr>
      </w:pPr>
    </w:p>
    <w:tbl>
      <w:tblPr>
        <w:tblStyle w:val="Grilledutableau"/>
        <w:tblW w:w="0" w:type="auto"/>
        <w:tblInd w:w="0" w:type="dxa"/>
        <w:tblLook w:val="04A0" w:firstRow="1" w:lastRow="0" w:firstColumn="1" w:lastColumn="0" w:noHBand="0" w:noVBand="1"/>
      </w:tblPr>
      <w:tblGrid>
        <w:gridCol w:w="10031"/>
      </w:tblGrid>
      <w:tr w:rsidR="00697736" w:rsidRPr="00C20715" w14:paraId="43E4ED82" w14:textId="77777777" w:rsidTr="000A2023">
        <w:tc>
          <w:tcPr>
            <w:tcW w:w="10031" w:type="dxa"/>
            <w:shd w:val="clear" w:color="auto" w:fill="C6D9F1" w:themeFill="text2" w:themeFillTint="33"/>
          </w:tcPr>
          <w:p w14:paraId="7F5ED767" w14:textId="77777777" w:rsidR="009225E4" w:rsidRPr="00C20715" w:rsidRDefault="009225E4" w:rsidP="009225E4">
            <w:pPr>
              <w:rPr>
                <w:b/>
                <w:sz w:val="24"/>
                <w:u w:val="single"/>
              </w:rPr>
            </w:pPr>
            <w:r w:rsidRPr="00C20715">
              <w:rPr>
                <w:b/>
                <w:sz w:val="24"/>
                <w:u w:val="single"/>
              </w:rPr>
              <w:t>Consignes</w:t>
            </w:r>
          </w:p>
          <w:p w14:paraId="747A8CF1" w14:textId="77777777" w:rsidR="009225E4" w:rsidRPr="00C20715" w:rsidRDefault="009225E4" w:rsidP="009225E4">
            <w:pPr>
              <w:jc w:val="both"/>
              <w:rPr>
                <w:sz w:val="22"/>
              </w:rPr>
            </w:pPr>
          </w:p>
          <w:p w14:paraId="1C7DE394" w14:textId="77777777" w:rsidR="009225E4" w:rsidRPr="009C654E" w:rsidRDefault="009225E4" w:rsidP="009225E4">
            <w:pPr>
              <w:jc w:val="both"/>
              <w:rPr>
                <w:b/>
                <w:sz w:val="22"/>
              </w:rPr>
            </w:pPr>
            <w:r w:rsidRPr="009C654E">
              <w:rPr>
                <w:b/>
                <w:sz w:val="22"/>
              </w:rPr>
              <w:t xml:space="preserve">Le soumissionnaire doit répondre à la demande de </w:t>
            </w:r>
            <w:r>
              <w:rPr>
                <w:b/>
                <w:sz w:val="22"/>
              </w:rPr>
              <w:t>campagne</w:t>
            </w:r>
            <w:r w:rsidRPr="009C654E">
              <w:rPr>
                <w:b/>
                <w:sz w:val="22"/>
              </w:rPr>
              <w:t xml:space="preserve"> à médiatiser détaillée ci-dessous.</w:t>
            </w:r>
          </w:p>
          <w:p w14:paraId="24905924" w14:textId="77777777" w:rsidR="009225E4" w:rsidRPr="009C654E" w:rsidRDefault="009225E4" w:rsidP="009225E4">
            <w:pPr>
              <w:jc w:val="both"/>
              <w:rPr>
                <w:b/>
                <w:sz w:val="22"/>
              </w:rPr>
            </w:pPr>
          </w:p>
          <w:p w14:paraId="50B892A5" w14:textId="77777777" w:rsidR="009225E4" w:rsidRDefault="009225E4" w:rsidP="009225E4">
            <w:pPr>
              <w:jc w:val="both"/>
              <w:rPr>
                <w:b/>
                <w:sz w:val="22"/>
              </w:rPr>
            </w:pPr>
            <w:r w:rsidRPr="009C654E">
              <w:rPr>
                <w:b/>
                <w:sz w:val="22"/>
              </w:rPr>
              <w:t xml:space="preserve">Sa </w:t>
            </w:r>
            <w:r>
              <w:rPr>
                <w:b/>
                <w:sz w:val="22"/>
              </w:rPr>
              <w:t>réponse</w:t>
            </w:r>
            <w:r w:rsidRPr="009C654E">
              <w:rPr>
                <w:b/>
                <w:sz w:val="22"/>
              </w:rPr>
              <w:t xml:space="preserve"> doit comporter les éléments suivants :</w:t>
            </w:r>
          </w:p>
          <w:p w14:paraId="53DE923E" w14:textId="77777777" w:rsidR="009225E4" w:rsidRPr="00923AFD" w:rsidRDefault="009225E4" w:rsidP="009225E4">
            <w:pPr>
              <w:jc w:val="both"/>
              <w:rPr>
                <w:b/>
                <w:sz w:val="22"/>
              </w:rPr>
            </w:pPr>
            <w:r w:rsidRPr="00923AFD">
              <w:rPr>
                <w:b/>
                <w:sz w:val="22"/>
              </w:rPr>
              <w:t>- Une présentation argumentée des préconisations des médias</w:t>
            </w:r>
            <w:r>
              <w:rPr>
                <w:b/>
                <w:sz w:val="22"/>
              </w:rPr>
              <w:t>/éditeurs</w:t>
            </w:r>
            <w:r w:rsidRPr="00923AFD">
              <w:rPr>
                <w:b/>
                <w:sz w:val="22"/>
              </w:rPr>
              <w:t xml:space="preserve"> les plus opportuns à utiliser, notamment de leur complémentarité</w:t>
            </w:r>
            <w:r>
              <w:rPr>
                <w:b/>
                <w:sz w:val="22"/>
              </w:rPr>
              <w:t xml:space="preserve">. </w:t>
            </w:r>
          </w:p>
          <w:p w14:paraId="1C9D273F" w14:textId="77777777" w:rsidR="009225E4" w:rsidRPr="00923AFD" w:rsidRDefault="009225E4" w:rsidP="009225E4">
            <w:pPr>
              <w:jc w:val="both"/>
              <w:rPr>
                <w:b/>
                <w:sz w:val="22"/>
              </w:rPr>
            </w:pPr>
            <w:r w:rsidRPr="00923AFD">
              <w:rPr>
                <w:b/>
                <w:sz w:val="22"/>
              </w:rPr>
              <w:t xml:space="preserve">- Un planning </w:t>
            </w:r>
            <w:r>
              <w:rPr>
                <w:b/>
                <w:sz w:val="22"/>
              </w:rPr>
              <w:t>récapitulatif de l’opération.</w:t>
            </w:r>
            <w:r w:rsidRPr="00923AFD">
              <w:rPr>
                <w:b/>
                <w:sz w:val="22"/>
              </w:rPr>
              <w:t xml:space="preserve"> </w:t>
            </w:r>
          </w:p>
          <w:p w14:paraId="55A2069F" w14:textId="071472AB" w:rsidR="00697736" w:rsidRPr="00923AFD" w:rsidRDefault="009225E4" w:rsidP="009225E4">
            <w:pPr>
              <w:jc w:val="both"/>
              <w:rPr>
                <w:b/>
                <w:sz w:val="22"/>
              </w:rPr>
            </w:pPr>
            <w:r w:rsidRPr="00923AFD">
              <w:rPr>
                <w:b/>
                <w:sz w:val="22"/>
              </w:rPr>
              <w:t xml:space="preserve">- Un tableau récapitulatif </w:t>
            </w:r>
            <w:r>
              <w:rPr>
                <w:b/>
                <w:sz w:val="22"/>
              </w:rPr>
              <w:t xml:space="preserve">de répartition </w:t>
            </w:r>
            <w:r w:rsidRPr="00923AFD">
              <w:rPr>
                <w:b/>
                <w:sz w:val="22"/>
              </w:rPr>
              <w:t>du budget</w:t>
            </w:r>
            <w:r w:rsidR="00326557">
              <w:rPr>
                <w:b/>
                <w:sz w:val="22"/>
              </w:rPr>
              <w:t xml:space="preserve">, </w:t>
            </w:r>
            <w:r w:rsidR="00326557" w:rsidRPr="004601AD">
              <w:rPr>
                <w:b/>
                <w:color w:val="EE0000"/>
                <w:sz w:val="22"/>
              </w:rPr>
              <w:t>conformément aux prix indiqués au Bordereau des Prix Unitaires.</w:t>
            </w:r>
          </w:p>
        </w:tc>
      </w:tr>
    </w:tbl>
    <w:p w14:paraId="407875B5" w14:textId="77777777" w:rsidR="00697736" w:rsidRPr="00151117" w:rsidRDefault="00697736" w:rsidP="00697736">
      <w:pPr>
        <w:rPr>
          <w:sz w:val="12"/>
          <w:szCs w:val="12"/>
        </w:rPr>
      </w:pPr>
    </w:p>
    <w:tbl>
      <w:tblPr>
        <w:tblStyle w:val="Grilledutableau"/>
        <w:tblW w:w="0" w:type="auto"/>
        <w:tblInd w:w="0" w:type="dxa"/>
        <w:tblLook w:val="04A0" w:firstRow="1" w:lastRow="0" w:firstColumn="1" w:lastColumn="0" w:noHBand="0" w:noVBand="1"/>
      </w:tblPr>
      <w:tblGrid>
        <w:gridCol w:w="10031"/>
      </w:tblGrid>
      <w:tr w:rsidR="00697736" w:rsidRPr="00C20715" w14:paraId="6160874E" w14:textId="77777777" w:rsidTr="000A2023">
        <w:tc>
          <w:tcPr>
            <w:tcW w:w="10031" w:type="dxa"/>
            <w:shd w:val="clear" w:color="auto" w:fill="C6D9F1" w:themeFill="text2" w:themeFillTint="33"/>
          </w:tcPr>
          <w:p w14:paraId="4162B612" w14:textId="1F5FF808" w:rsidR="00697736" w:rsidRPr="00ED1683" w:rsidRDefault="00697736" w:rsidP="000A2023">
            <w:pPr>
              <w:jc w:val="center"/>
              <w:rPr>
                <w:b/>
                <w:bCs/>
                <w:color w:val="FFFFFF" w:themeColor="background1"/>
                <w:sz w:val="28"/>
                <w:szCs w:val="28"/>
              </w:rPr>
            </w:pPr>
            <w:r w:rsidRPr="00ED1683">
              <w:rPr>
                <w:b/>
                <w:bCs/>
                <w:color w:val="FFFFFF" w:themeColor="background1"/>
                <w:sz w:val="28"/>
                <w:szCs w:val="28"/>
                <w:highlight w:val="darkCyan"/>
              </w:rPr>
              <w:t>Cas pratique CCI Alsace</w:t>
            </w:r>
            <w:r w:rsidRPr="00697736">
              <w:rPr>
                <w:b/>
                <w:bCs/>
                <w:color w:val="FFFFFF" w:themeColor="background1"/>
                <w:sz w:val="28"/>
                <w:szCs w:val="28"/>
                <w:highlight w:val="darkCyan"/>
              </w:rPr>
              <w:t xml:space="preserve"> Eurométropole</w:t>
            </w:r>
          </w:p>
          <w:p w14:paraId="02EF9E9E" w14:textId="77777777" w:rsidR="00697736" w:rsidRPr="00ED1683" w:rsidRDefault="00697736" w:rsidP="000A2023">
            <w:pPr>
              <w:jc w:val="center"/>
              <w:rPr>
                <w:b/>
                <w:bCs/>
              </w:rPr>
            </w:pPr>
            <w:r>
              <w:t>Briefing de l’opération à médiatiser</w:t>
            </w:r>
          </w:p>
          <w:p w14:paraId="7055A6FD" w14:textId="77777777" w:rsidR="00697736" w:rsidRPr="00550040" w:rsidRDefault="00697736" w:rsidP="00697736">
            <w:pPr>
              <w:rPr>
                <w:b/>
                <w:bCs/>
                <w:sz w:val="14"/>
                <w:szCs w:val="14"/>
              </w:rPr>
            </w:pPr>
          </w:p>
          <w:p w14:paraId="06D277EB" w14:textId="7FAF6F7C" w:rsidR="00697736" w:rsidRPr="00697736" w:rsidRDefault="00697736" w:rsidP="00697736">
            <w:pPr>
              <w:rPr>
                <w:b/>
                <w:bCs/>
              </w:rPr>
            </w:pPr>
            <w:r w:rsidRPr="00697736">
              <w:rPr>
                <w:b/>
                <w:bCs/>
              </w:rPr>
              <w:t>CONTEXTE</w:t>
            </w:r>
            <w:r w:rsidR="005E5024">
              <w:rPr>
                <w:b/>
                <w:bCs/>
              </w:rPr>
              <w:t xml:space="preserve"> </w:t>
            </w:r>
            <w:r w:rsidRPr="00697736">
              <w:rPr>
                <w:b/>
                <w:bCs/>
              </w:rPr>
              <w:t>:</w:t>
            </w:r>
          </w:p>
          <w:p w14:paraId="6056E358" w14:textId="77777777" w:rsidR="00D47430" w:rsidRPr="00D47430" w:rsidRDefault="00D47430" w:rsidP="00D47430">
            <w:pPr>
              <w:rPr>
                <w:rFonts w:ascii="Aptos" w:hAnsi="Aptos" w:cs="Aptos"/>
              </w:rPr>
            </w:pPr>
            <w:r w:rsidRPr="00D47430">
              <w:t xml:space="preserve">La CCI Alsace Eurométropole édite le média économique régional </w:t>
            </w:r>
            <w:r w:rsidRPr="00D47430">
              <w:rPr>
                <w:b/>
                <w:bCs/>
              </w:rPr>
              <w:t>Point Éco Alsace</w:t>
            </w:r>
            <w:r w:rsidRPr="00D47430">
              <w:t>, disponible :</w:t>
            </w:r>
          </w:p>
          <w:p w14:paraId="005C8CF3" w14:textId="77777777" w:rsidR="00D47430" w:rsidRPr="00D47430" w:rsidRDefault="00D47430" w:rsidP="00D47430">
            <w:pPr>
              <w:numPr>
                <w:ilvl w:val="0"/>
                <w:numId w:val="11"/>
              </w:numPr>
              <w:overflowPunct/>
              <w:autoSpaceDE/>
              <w:autoSpaceDN/>
              <w:adjustRightInd/>
              <w:textAlignment w:val="auto"/>
            </w:pPr>
            <w:r w:rsidRPr="00D47430">
              <w:t xml:space="preserve">Sous forme de magazine </w:t>
            </w:r>
            <w:proofErr w:type="spellStart"/>
            <w:r w:rsidRPr="00D47430">
              <w:t>print</w:t>
            </w:r>
            <w:proofErr w:type="spellEnd"/>
            <w:r w:rsidRPr="00D47430">
              <w:t xml:space="preserve"> bimestriel adressé à 40 000 dirigeants alsaciens ; </w:t>
            </w:r>
          </w:p>
          <w:p w14:paraId="799801EB" w14:textId="77777777" w:rsidR="00D47430" w:rsidRPr="00D47430" w:rsidRDefault="00D47430" w:rsidP="00D47430">
            <w:pPr>
              <w:numPr>
                <w:ilvl w:val="0"/>
                <w:numId w:val="11"/>
              </w:numPr>
              <w:overflowPunct/>
              <w:autoSpaceDE/>
              <w:autoSpaceDN/>
              <w:adjustRightInd/>
              <w:textAlignment w:val="auto"/>
            </w:pPr>
            <w:r w:rsidRPr="00D47430">
              <w:t>Sur le site web  </w:t>
            </w:r>
            <w:hyperlink r:id="rId14" w:history="1">
              <w:r w:rsidRPr="00D47430">
                <w:rPr>
                  <w:rStyle w:val="Lienhypertexte"/>
                  <w:color w:val="auto"/>
                </w:rPr>
                <w:t>https://pointecoalsace.fr</w:t>
              </w:r>
            </w:hyperlink>
          </w:p>
          <w:p w14:paraId="578E84B0" w14:textId="77777777" w:rsidR="00D47430" w:rsidRPr="00D47430" w:rsidRDefault="00D47430" w:rsidP="00D47430">
            <w:pPr>
              <w:numPr>
                <w:ilvl w:val="0"/>
                <w:numId w:val="11"/>
              </w:numPr>
              <w:overflowPunct/>
              <w:autoSpaceDE/>
              <w:autoSpaceDN/>
              <w:adjustRightInd/>
              <w:textAlignment w:val="auto"/>
            </w:pPr>
            <w:r w:rsidRPr="00D47430">
              <w:t xml:space="preserve">Via une application mobile disponible sur Google Play et l’App Store. </w:t>
            </w:r>
          </w:p>
          <w:p w14:paraId="118546F5" w14:textId="77777777" w:rsidR="00D47430" w:rsidRPr="00D47430" w:rsidRDefault="00D47430" w:rsidP="00D47430">
            <w:r w:rsidRPr="00D47430">
              <w:t>Le Point Éco Alsace met en avant les entreprises alsaciennes, leurs innovations, leurs savoir-faire, les tendances économiques et les analyses d’experts. Le média s’inscrit dans une logique de valorisation du tissu économique régional et de rayonnement des entreprises alsaciennes.  La CCI souhaite aujourd’hui accélérer le développement de l’audience de l’application mobile via des campagnes de publicité display.</w:t>
            </w:r>
          </w:p>
          <w:p w14:paraId="6ADB988B" w14:textId="77777777" w:rsidR="00697736" w:rsidRDefault="00697736" w:rsidP="00697736">
            <w:pPr>
              <w:rPr>
                <w:color w:val="000000"/>
              </w:rPr>
            </w:pPr>
          </w:p>
          <w:p w14:paraId="3AFD20D4" w14:textId="07704CCC" w:rsidR="005E5024" w:rsidRPr="005E5024" w:rsidRDefault="005E5024" w:rsidP="00697736">
            <w:pPr>
              <w:rPr>
                <w:b/>
                <w:bCs/>
                <w:color w:val="000000"/>
              </w:rPr>
            </w:pPr>
            <w:r w:rsidRPr="005E5024">
              <w:rPr>
                <w:b/>
                <w:bCs/>
                <w:color w:val="000000"/>
              </w:rPr>
              <w:t>OBJECTIFS :</w:t>
            </w:r>
          </w:p>
          <w:p w14:paraId="6851AAAC" w14:textId="77777777" w:rsidR="00D17684" w:rsidRPr="00D17684" w:rsidRDefault="00D17684" w:rsidP="00D17684">
            <w:pPr>
              <w:rPr>
                <w:rFonts w:ascii="Aptos" w:hAnsi="Aptos" w:cs="Aptos"/>
              </w:rPr>
            </w:pPr>
            <w:r w:rsidRPr="00D17684">
              <w:t>La campagne display permettra de répondre aux objectifs suivants :</w:t>
            </w:r>
          </w:p>
          <w:p w14:paraId="200D6B9E" w14:textId="77777777" w:rsidR="00D17684" w:rsidRPr="00D17684" w:rsidRDefault="00D17684" w:rsidP="00D17684">
            <w:pPr>
              <w:numPr>
                <w:ilvl w:val="0"/>
                <w:numId w:val="12"/>
              </w:numPr>
              <w:overflowPunct/>
              <w:autoSpaceDE/>
              <w:autoSpaceDN/>
              <w:adjustRightInd/>
              <w:textAlignment w:val="auto"/>
            </w:pPr>
            <w:r w:rsidRPr="00D17684">
              <w:t xml:space="preserve">Augmenter le nombre d’installations de l’application mobile </w:t>
            </w:r>
          </w:p>
          <w:p w14:paraId="3DE64BCA" w14:textId="77777777" w:rsidR="00D17684" w:rsidRPr="00D17684" w:rsidRDefault="00D17684" w:rsidP="00D17684">
            <w:pPr>
              <w:numPr>
                <w:ilvl w:val="0"/>
                <w:numId w:val="12"/>
              </w:numPr>
              <w:overflowPunct/>
              <w:autoSpaceDE/>
              <w:autoSpaceDN/>
              <w:adjustRightInd/>
              <w:textAlignment w:val="auto"/>
            </w:pPr>
            <w:r w:rsidRPr="00D17684">
              <w:t xml:space="preserve">Augmenter le trafic et le nombre de vues des articles sur l’application mobile </w:t>
            </w:r>
          </w:p>
          <w:p w14:paraId="46F6517C" w14:textId="77777777" w:rsidR="00D17684" w:rsidRPr="00D17684" w:rsidRDefault="00D17684" w:rsidP="00D17684">
            <w:pPr>
              <w:numPr>
                <w:ilvl w:val="0"/>
                <w:numId w:val="12"/>
              </w:numPr>
              <w:overflowPunct/>
              <w:autoSpaceDE/>
              <w:autoSpaceDN/>
              <w:adjustRightInd/>
              <w:textAlignment w:val="auto"/>
            </w:pPr>
            <w:r w:rsidRPr="00D17684">
              <w:t>Renforcer la notoriété de Point Éco Alsace comme média économique de référence en Alsace</w:t>
            </w:r>
          </w:p>
          <w:p w14:paraId="3D88EACE" w14:textId="77777777" w:rsidR="00D17684" w:rsidRDefault="00D17684" w:rsidP="00D17684">
            <w:pPr>
              <w:rPr>
                <w:color w:val="0B76A0"/>
              </w:rPr>
            </w:pPr>
          </w:p>
          <w:p w14:paraId="42114C58" w14:textId="0C8AA281" w:rsidR="00D17684" w:rsidRPr="00D17684" w:rsidRDefault="00D17684" w:rsidP="00D17684">
            <w:pPr>
              <w:rPr>
                <w:rFonts w:ascii="Aptos" w:hAnsi="Aptos" w:cs="Aptos"/>
              </w:rPr>
            </w:pPr>
            <w:r w:rsidRPr="00D17684">
              <w:t>L’agence candidate devra proposer une stratégie de publicité display complète :</w:t>
            </w:r>
          </w:p>
          <w:p w14:paraId="2CAAA728" w14:textId="77777777" w:rsidR="00D17684" w:rsidRPr="00D17684" w:rsidRDefault="00D17684" w:rsidP="00D17684">
            <w:pPr>
              <w:numPr>
                <w:ilvl w:val="0"/>
                <w:numId w:val="13"/>
              </w:numPr>
              <w:overflowPunct/>
              <w:autoSpaceDE/>
              <w:autoSpaceDN/>
              <w:adjustRightInd/>
              <w:ind w:left="851"/>
              <w:textAlignment w:val="auto"/>
            </w:pPr>
            <w:r w:rsidRPr="00D17684">
              <w:t>les types de campagnes display recommandés</w:t>
            </w:r>
          </w:p>
          <w:p w14:paraId="29DB858B" w14:textId="77777777" w:rsidR="00D17684" w:rsidRPr="00D17684" w:rsidRDefault="00D17684" w:rsidP="00D17684">
            <w:pPr>
              <w:numPr>
                <w:ilvl w:val="0"/>
                <w:numId w:val="13"/>
              </w:numPr>
              <w:overflowPunct/>
              <w:autoSpaceDE/>
              <w:autoSpaceDN/>
              <w:adjustRightInd/>
              <w:ind w:left="851"/>
              <w:textAlignment w:val="auto"/>
            </w:pPr>
            <w:r w:rsidRPr="00D17684">
              <w:t>les réseaux publicitaires et plateformes envisagés</w:t>
            </w:r>
          </w:p>
          <w:p w14:paraId="659F016E" w14:textId="77777777" w:rsidR="00D17684" w:rsidRPr="00D17684" w:rsidRDefault="00D17684" w:rsidP="00D17684">
            <w:pPr>
              <w:numPr>
                <w:ilvl w:val="0"/>
                <w:numId w:val="13"/>
              </w:numPr>
              <w:overflowPunct/>
              <w:autoSpaceDE/>
              <w:autoSpaceDN/>
              <w:adjustRightInd/>
              <w:ind w:left="851"/>
              <w:textAlignment w:val="auto"/>
            </w:pPr>
            <w:r w:rsidRPr="00D17684">
              <w:t xml:space="preserve">les stratégies de diffusion </w:t>
            </w:r>
          </w:p>
          <w:p w14:paraId="2006D44C" w14:textId="77777777" w:rsidR="00D17684" w:rsidRPr="00D17684" w:rsidRDefault="00D17684" w:rsidP="00D17684">
            <w:pPr>
              <w:numPr>
                <w:ilvl w:val="0"/>
                <w:numId w:val="13"/>
              </w:numPr>
              <w:overflowPunct/>
              <w:autoSpaceDE/>
              <w:autoSpaceDN/>
              <w:adjustRightInd/>
              <w:ind w:left="851"/>
              <w:textAlignment w:val="auto"/>
            </w:pPr>
            <w:r w:rsidRPr="00D17684">
              <w:t xml:space="preserve">les logiques de ciblage </w:t>
            </w:r>
          </w:p>
          <w:p w14:paraId="410B1A56" w14:textId="77777777" w:rsidR="00D17684" w:rsidRPr="00D17684" w:rsidRDefault="00D17684" w:rsidP="00D17684">
            <w:pPr>
              <w:numPr>
                <w:ilvl w:val="0"/>
                <w:numId w:val="13"/>
              </w:numPr>
              <w:overflowPunct/>
              <w:autoSpaceDE/>
              <w:autoSpaceDN/>
              <w:adjustRightInd/>
              <w:ind w:left="851"/>
              <w:textAlignment w:val="auto"/>
            </w:pPr>
            <w:r w:rsidRPr="00D17684">
              <w:t>les parcours utilisateurs menant à l’installation de l’application</w:t>
            </w:r>
          </w:p>
          <w:p w14:paraId="2C5D3BE9" w14:textId="77777777" w:rsidR="005E5024" w:rsidRDefault="005E5024" w:rsidP="00697736">
            <w:pPr>
              <w:rPr>
                <w:color w:val="000000"/>
              </w:rPr>
            </w:pPr>
          </w:p>
          <w:p w14:paraId="3212D6F9" w14:textId="77777777" w:rsidR="00D47430" w:rsidRPr="00550040" w:rsidRDefault="00D47430" w:rsidP="00697736">
            <w:pPr>
              <w:rPr>
                <w:color w:val="000000"/>
                <w:sz w:val="8"/>
                <w:szCs w:val="8"/>
              </w:rPr>
            </w:pPr>
          </w:p>
          <w:p w14:paraId="0577EC1C" w14:textId="2314F719" w:rsidR="00697736" w:rsidRPr="00697736" w:rsidRDefault="00697736" w:rsidP="00697736">
            <w:pPr>
              <w:rPr>
                <w:b/>
                <w:bCs/>
              </w:rPr>
            </w:pPr>
            <w:r w:rsidRPr="00697736">
              <w:rPr>
                <w:b/>
                <w:bCs/>
              </w:rPr>
              <w:t>CIBL</w:t>
            </w:r>
            <w:r w:rsidR="00D17684">
              <w:rPr>
                <w:b/>
                <w:bCs/>
              </w:rPr>
              <w:t>AGE ET AUDIENCES</w:t>
            </w:r>
            <w:r w:rsidRPr="00697736">
              <w:rPr>
                <w:b/>
                <w:bCs/>
              </w:rPr>
              <w:t> :</w:t>
            </w:r>
          </w:p>
          <w:p w14:paraId="17A81F2E" w14:textId="77777777" w:rsidR="00550040" w:rsidRPr="00550040" w:rsidRDefault="00550040" w:rsidP="00550040">
            <w:pPr>
              <w:rPr>
                <w:rFonts w:ascii="Aptos" w:hAnsi="Aptos" w:cs="Aptos"/>
              </w:rPr>
            </w:pPr>
            <w:r w:rsidRPr="00550040">
              <w:t>Les candidats devront détailler :</w:t>
            </w:r>
          </w:p>
          <w:p w14:paraId="27C0DF9C" w14:textId="77777777" w:rsidR="00550040" w:rsidRPr="00550040" w:rsidRDefault="00550040" w:rsidP="00550040">
            <w:pPr>
              <w:numPr>
                <w:ilvl w:val="0"/>
                <w:numId w:val="14"/>
              </w:numPr>
              <w:overflowPunct/>
              <w:autoSpaceDE/>
              <w:autoSpaceDN/>
              <w:adjustRightInd/>
              <w:textAlignment w:val="auto"/>
            </w:pPr>
            <w:r w:rsidRPr="00550040">
              <w:t>les critères de ciblage (socio-professionnels, géographiques, comportementaux…)</w:t>
            </w:r>
          </w:p>
          <w:p w14:paraId="2D4F2A7B" w14:textId="77777777" w:rsidR="00550040" w:rsidRPr="00550040" w:rsidRDefault="00550040" w:rsidP="00550040">
            <w:pPr>
              <w:numPr>
                <w:ilvl w:val="0"/>
                <w:numId w:val="14"/>
              </w:numPr>
              <w:overflowPunct/>
              <w:autoSpaceDE/>
              <w:autoSpaceDN/>
              <w:adjustRightInd/>
              <w:textAlignment w:val="auto"/>
            </w:pPr>
            <w:r w:rsidRPr="00550040">
              <w:t xml:space="preserve">les stratégies de segmentation des audiences </w:t>
            </w:r>
          </w:p>
          <w:p w14:paraId="511D7D1C" w14:textId="77777777" w:rsidR="00550040" w:rsidRPr="00550040" w:rsidRDefault="00550040" w:rsidP="00550040">
            <w:pPr>
              <w:numPr>
                <w:ilvl w:val="0"/>
                <w:numId w:val="14"/>
              </w:numPr>
              <w:overflowPunct/>
              <w:autoSpaceDE/>
              <w:autoSpaceDN/>
              <w:adjustRightInd/>
              <w:textAlignment w:val="auto"/>
            </w:pPr>
            <w:r w:rsidRPr="00550040">
              <w:t xml:space="preserve">les dispositifs de </w:t>
            </w:r>
            <w:proofErr w:type="spellStart"/>
            <w:r w:rsidRPr="00550040">
              <w:t>retargeting</w:t>
            </w:r>
            <w:proofErr w:type="spellEnd"/>
            <w:r w:rsidRPr="00550040">
              <w:t xml:space="preserve"> </w:t>
            </w:r>
          </w:p>
          <w:p w14:paraId="73557F80" w14:textId="77777777" w:rsidR="00550040" w:rsidRPr="00550040" w:rsidRDefault="00550040" w:rsidP="00550040">
            <w:pPr>
              <w:numPr>
                <w:ilvl w:val="0"/>
                <w:numId w:val="14"/>
              </w:numPr>
              <w:overflowPunct/>
              <w:autoSpaceDE/>
              <w:autoSpaceDN/>
              <w:adjustRightInd/>
              <w:textAlignment w:val="auto"/>
            </w:pPr>
            <w:r w:rsidRPr="00550040">
              <w:t xml:space="preserve">les scénarios de </w:t>
            </w:r>
            <w:proofErr w:type="spellStart"/>
            <w:r w:rsidRPr="00550040">
              <w:t>reciblage</w:t>
            </w:r>
            <w:proofErr w:type="spellEnd"/>
            <w:r w:rsidRPr="00550040">
              <w:t xml:space="preserve"> selon les comportements utilisateurs</w:t>
            </w:r>
          </w:p>
          <w:p w14:paraId="320933A8" w14:textId="77777777" w:rsidR="00550040" w:rsidRPr="00550040" w:rsidRDefault="00550040" w:rsidP="00550040">
            <w:r w:rsidRPr="00550040">
              <w:t>Une attention particulière sera portée à la capacité des campagnes à toucher :</w:t>
            </w:r>
          </w:p>
          <w:p w14:paraId="260F8C13" w14:textId="77777777" w:rsidR="00550040" w:rsidRPr="00550040" w:rsidRDefault="00550040" w:rsidP="00550040">
            <w:pPr>
              <w:numPr>
                <w:ilvl w:val="0"/>
                <w:numId w:val="15"/>
              </w:numPr>
              <w:overflowPunct/>
              <w:autoSpaceDE/>
              <w:autoSpaceDN/>
              <w:adjustRightInd/>
              <w:textAlignment w:val="auto"/>
            </w:pPr>
            <w:r w:rsidRPr="00550040">
              <w:t xml:space="preserve">les décideurs économiques </w:t>
            </w:r>
          </w:p>
          <w:p w14:paraId="3D7D78CA" w14:textId="77777777" w:rsidR="00550040" w:rsidRPr="00550040" w:rsidRDefault="00550040" w:rsidP="00550040">
            <w:pPr>
              <w:numPr>
                <w:ilvl w:val="0"/>
                <w:numId w:val="15"/>
              </w:numPr>
              <w:overflowPunct/>
              <w:autoSpaceDE/>
              <w:autoSpaceDN/>
              <w:adjustRightInd/>
              <w:textAlignment w:val="auto"/>
            </w:pPr>
            <w:r w:rsidRPr="00550040">
              <w:t>les professionnels des secteurs commerce, industrie et services</w:t>
            </w:r>
          </w:p>
          <w:p w14:paraId="118FA697" w14:textId="77777777" w:rsidR="00550040" w:rsidRPr="00550040" w:rsidRDefault="00550040" w:rsidP="00550040">
            <w:pPr>
              <w:numPr>
                <w:ilvl w:val="0"/>
                <w:numId w:val="15"/>
              </w:numPr>
              <w:overflowPunct/>
              <w:autoSpaceDE/>
              <w:autoSpaceDN/>
              <w:adjustRightInd/>
              <w:textAlignment w:val="auto"/>
            </w:pPr>
            <w:r w:rsidRPr="00550040">
              <w:t>les audiences locales et régionales</w:t>
            </w:r>
          </w:p>
          <w:p w14:paraId="4EF6B417" w14:textId="77777777" w:rsidR="00550040" w:rsidRPr="00550040" w:rsidRDefault="00550040" w:rsidP="00550040">
            <w:pPr>
              <w:numPr>
                <w:ilvl w:val="0"/>
                <w:numId w:val="15"/>
              </w:numPr>
              <w:overflowPunct/>
              <w:autoSpaceDE/>
              <w:autoSpaceDN/>
              <w:adjustRightInd/>
              <w:textAlignment w:val="auto"/>
            </w:pPr>
            <w:r w:rsidRPr="00550040">
              <w:t>les utilisateurs mobiles</w:t>
            </w:r>
          </w:p>
          <w:p w14:paraId="7C4E0AE4" w14:textId="77777777" w:rsidR="00697736" w:rsidRPr="00697736" w:rsidRDefault="00697736" w:rsidP="00697736">
            <w:pPr>
              <w:rPr>
                <w:color w:val="000000"/>
              </w:rPr>
            </w:pPr>
          </w:p>
          <w:p w14:paraId="5904BC52" w14:textId="18F7DD5D" w:rsidR="00697736" w:rsidRPr="00697736" w:rsidRDefault="00697736" w:rsidP="00697736">
            <w:pPr>
              <w:rPr>
                <w:b/>
                <w:bCs/>
              </w:rPr>
            </w:pPr>
            <w:r w:rsidRPr="00697736">
              <w:rPr>
                <w:b/>
                <w:bCs/>
              </w:rPr>
              <w:t>ZONE GEOGRAPHIQUE :</w:t>
            </w:r>
          </w:p>
          <w:p w14:paraId="5819E58D" w14:textId="77777777" w:rsidR="00550040" w:rsidRPr="00550040" w:rsidRDefault="00550040" w:rsidP="00550040">
            <w:pPr>
              <w:numPr>
                <w:ilvl w:val="0"/>
                <w:numId w:val="16"/>
              </w:numPr>
              <w:rPr>
                <w:color w:val="000000"/>
              </w:rPr>
            </w:pPr>
            <w:r w:rsidRPr="00550040">
              <w:rPr>
                <w:color w:val="000000"/>
              </w:rPr>
              <w:t xml:space="preserve">Prioritairement : Alsace </w:t>
            </w:r>
          </w:p>
          <w:p w14:paraId="748837F9" w14:textId="77777777" w:rsidR="00550040" w:rsidRPr="00550040" w:rsidRDefault="00550040" w:rsidP="00550040">
            <w:pPr>
              <w:numPr>
                <w:ilvl w:val="0"/>
                <w:numId w:val="16"/>
              </w:numPr>
              <w:rPr>
                <w:color w:val="000000"/>
              </w:rPr>
            </w:pPr>
            <w:r w:rsidRPr="00550040">
              <w:rPr>
                <w:color w:val="000000"/>
              </w:rPr>
              <w:t>Possibilité d’extension vers le Grand Est pour certains ciblages</w:t>
            </w:r>
          </w:p>
          <w:p w14:paraId="579A3289" w14:textId="77777777" w:rsidR="00697736" w:rsidRPr="00697736" w:rsidRDefault="00697736" w:rsidP="00697736">
            <w:pPr>
              <w:rPr>
                <w:color w:val="000000"/>
              </w:rPr>
            </w:pPr>
          </w:p>
          <w:p w14:paraId="51919F8A" w14:textId="76DA4928" w:rsidR="00697736" w:rsidRPr="00697736" w:rsidRDefault="00697736" w:rsidP="00697736">
            <w:pPr>
              <w:rPr>
                <w:b/>
                <w:bCs/>
              </w:rPr>
            </w:pPr>
            <w:r w:rsidRPr="00697736">
              <w:rPr>
                <w:b/>
                <w:bCs/>
              </w:rPr>
              <w:t>DUREE :</w:t>
            </w:r>
            <w:r w:rsidR="00151117">
              <w:rPr>
                <w:b/>
                <w:bCs/>
              </w:rPr>
              <w:t xml:space="preserve"> </w:t>
            </w:r>
          </w:p>
          <w:p w14:paraId="5AA24EF1" w14:textId="21B9A977" w:rsidR="00697736" w:rsidRPr="00697736" w:rsidRDefault="00697736" w:rsidP="00697736">
            <w:pPr>
              <w:rPr>
                <w:color w:val="000000"/>
              </w:rPr>
            </w:pPr>
            <w:r w:rsidRPr="00697736">
              <w:rPr>
                <w:color w:val="000000"/>
              </w:rPr>
              <w:t xml:space="preserve">2 mois </w:t>
            </w:r>
          </w:p>
          <w:p w14:paraId="1FBB5D47" w14:textId="77777777" w:rsidR="00697736" w:rsidRPr="00697736" w:rsidRDefault="00697736" w:rsidP="00697736">
            <w:pPr>
              <w:rPr>
                <w:color w:val="000000"/>
              </w:rPr>
            </w:pPr>
          </w:p>
          <w:p w14:paraId="71F62B95" w14:textId="52A341A9" w:rsidR="00697736" w:rsidRDefault="00697736" w:rsidP="00697736">
            <w:pPr>
              <w:rPr>
                <w:b/>
                <w:bCs/>
              </w:rPr>
            </w:pPr>
            <w:r w:rsidRPr="00697736">
              <w:rPr>
                <w:b/>
                <w:bCs/>
              </w:rPr>
              <w:t>BUDGET :</w:t>
            </w:r>
          </w:p>
          <w:p w14:paraId="4088F660" w14:textId="28B92AB7" w:rsidR="00697736" w:rsidRPr="00C20715" w:rsidRDefault="00FC0BD6" w:rsidP="002264EC">
            <w:pPr>
              <w:rPr>
                <w:b/>
                <w:sz w:val="22"/>
              </w:rPr>
            </w:pPr>
            <w:r>
              <w:t>Le budget dédié est de</w:t>
            </w:r>
            <w:r w:rsidR="009225E4">
              <w:t xml:space="preserve"> </w:t>
            </w:r>
            <w:r w:rsidR="002264EC">
              <w:rPr>
                <w:color w:val="000000"/>
              </w:rPr>
              <w:t>4</w:t>
            </w:r>
            <w:r w:rsidR="00FE34CE">
              <w:rPr>
                <w:color w:val="000000"/>
              </w:rPr>
              <w:t xml:space="preserve"> 000 € tout compris (frais titulaire + budget publicitaire)</w:t>
            </w:r>
          </w:p>
        </w:tc>
      </w:tr>
      <w:tr w:rsidR="00697736" w:rsidRPr="00C20715" w14:paraId="7AE7A4E2" w14:textId="77777777" w:rsidTr="000A2023">
        <w:tc>
          <w:tcPr>
            <w:tcW w:w="10031" w:type="dxa"/>
          </w:tcPr>
          <w:p w14:paraId="7068F2C6" w14:textId="77777777" w:rsidR="00FC0BD6" w:rsidRPr="00C20715" w:rsidRDefault="00697736" w:rsidP="00FC0BD6">
            <w:pPr>
              <w:pStyle w:val="Titre1"/>
              <w:rPr>
                <w:rFonts w:eastAsia="Calibri"/>
                <w:sz w:val="22"/>
                <w:szCs w:val="22"/>
                <w:lang w:val="fr-FR"/>
              </w:rPr>
            </w:pPr>
            <w:r w:rsidRPr="00C20715">
              <w:rPr>
                <w:rFonts w:eastAsia="Calibri"/>
                <w:sz w:val="22"/>
                <w:szCs w:val="22"/>
                <w:lang w:val="fr-FR"/>
              </w:rPr>
              <w:lastRenderedPageBreak/>
              <w:t>Réponse du candidat </w:t>
            </w:r>
            <w:r w:rsidR="00FC0BD6">
              <w:rPr>
                <w:rFonts w:eastAsia="Calibri"/>
                <w:sz w:val="22"/>
                <w:szCs w:val="22"/>
                <w:lang w:val="fr-FR"/>
              </w:rPr>
              <w:t xml:space="preserve">au cas pratique n°2 </w:t>
            </w:r>
            <w:r w:rsidR="00FC0BD6" w:rsidRPr="00C20715">
              <w:rPr>
                <w:rFonts w:eastAsia="Calibri"/>
                <w:sz w:val="22"/>
                <w:szCs w:val="22"/>
                <w:lang w:val="fr-FR"/>
              </w:rPr>
              <w:t>:</w:t>
            </w:r>
          </w:p>
          <w:p w14:paraId="4F33B1A6" w14:textId="05368979" w:rsidR="00697736" w:rsidRPr="00C20715" w:rsidRDefault="00697736" w:rsidP="000A2023">
            <w:pPr>
              <w:pStyle w:val="Titre1"/>
              <w:rPr>
                <w:rFonts w:eastAsia="Calibri"/>
                <w:sz w:val="22"/>
                <w:szCs w:val="22"/>
                <w:lang w:val="fr-FR"/>
              </w:rPr>
            </w:pPr>
          </w:p>
          <w:p w14:paraId="0D32FFE1" w14:textId="77777777" w:rsidR="00697736" w:rsidRPr="00C20715" w:rsidRDefault="00697736" w:rsidP="000A2023">
            <w:pPr>
              <w:rPr>
                <w:rFonts w:eastAsia="Calibri"/>
                <w:lang w:eastAsia="en-US"/>
              </w:rPr>
            </w:pPr>
          </w:p>
          <w:p w14:paraId="788F14A8" w14:textId="77777777" w:rsidR="00697736" w:rsidRPr="00C20715" w:rsidRDefault="00697736" w:rsidP="000A2023">
            <w:pPr>
              <w:rPr>
                <w:rFonts w:eastAsia="Calibri"/>
                <w:lang w:eastAsia="en-US"/>
              </w:rPr>
            </w:pPr>
          </w:p>
          <w:p w14:paraId="24185A88" w14:textId="77777777" w:rsidR="00697736" w:rsidRPr="00C20715" w:rsidRDefault="00697736" w:rsidP="000A2023">
            <w:pPr>
              <w:rPr>
                <w:rFonts w:eastAsia="Calibri"/>
                <w:lang w:eastAsia="en-US"/>
              </w:rPr>
            </w:pPr>
          </w:p>
          <w:p w14:paraId="5555E3A7" w14:textId="77777777" w:rsidR="00697736" w:rsidRPr="00C20715" w:rsidRDefault="00697736" w:rsidP="000A2023">
            <w:pPr>
              <w:rPr>
                <w:rFonts w:eastAsia="Calibri"/>
                <w:lang w:eastAsia="en-US"/>
              </w:rPr>
            </w:pPr>
          </w:p>
          <w:p w14:paraId="5B0B6C1C" w14:textId="77777777" w:rsidR="00697736" w:rsidRPr="00C20715" w:rsidRDefault="00697736" w:rsidP="000A2023">
            <w:pPr>
              <w:rPr>
                <w:rFonts w:eastAsia="Calibri"/>
                <w:lang w:eastAsia="en-US"/>
              </w:rPr>
            </w:pPr>
          </w:p>
          <w:p w14:paraId="603F6455" w14:textId="77777777" w:rsidR="00697736" w:rsidRPr="00C20715" w:rsidRDefault="00697736" w:rsidP="000A2023">
            <w:pPr>
              <w:rPr>
                <w:rFonts w:eastAsia="Calibri"/>
                <w:lang w:eastAsia="en-US"/>
              </w:rPr>
            </w:pPr>
          </w:p>
          <w:p w14:paraId="7AF8FBE0" w14:textId="77777777" w:rsidR="00697736" w:rsidRPr="00C20715" w:rsidRDefault="00697736" w:rsidP="000A2023">
            <w:pPr>
              <w:rPr>
                <w:rFonts w:eastAsia="Calibri"/>
                <w:lang w:eastAsia="en-US"/>
              </w:rPr>
            </w:pPr>
          </w:p>
          <w:p w14:paraId="3CE3A8E7" w14:textId="77777777" w:rsidR="00697736" w:rsidRPr="00C20715" w:rsidRDefault="00697736" w:rsidP="000A2023">
            <w:pPr>
              <w:rPr>
                <w:rFonts w:eastAsia="Calibri"/>
                <w:lang w:eastAsia="en-US"/>
              </w:rPr>
            </w:pPr>
          </w:p>
          <w:p w14:paraId="04D36862" w14:textId="77777777" w:rsidR="00697736" w:rsidRPr="00C20715" w:rsidRDefault="00697736" w:rsidP="000A2023">
            <w:pPr>
              <w:rPr>
                <w:rFonts w:eastAsia="Calibri"/>
                <w:lang w:eastAsia="en-US"/>
              </w:rPr>
            </w:pPr>
          </w:p>
          <w:p w14:paraId="3D582F80" w14:textId="77777777" w:rsidR="00697736" w:rsidRPr="00C20715" w:rsidRDefault="00697736" w:rsidP="000A2023">
            <w:pPr>
              <w:rPr>
                <w:rFonts w:eastAsia="Calibri"/>
                <w:lang w:eastAsia="en-US"/>
              </w:rPr>
            </w:pPr>
          </w:p>
          <w:p w14:paraId="7B23084E" w14:textId="77777777" w:rsidR="00697736" w:rsidRPr="00C20715" w:rsidRDefault="00697736" w:rsidP="000A2023">
            <w:pPr>
              <w:rPr>
                <w:rFonts w:eastAsia="Calibri"/>
                <w:lang w:eastAsia="en-US"/>
              </w:rPr>
            </w:pPr>
          </w:p>
          <w:p w14:paraId="0A028B21" w14:textId="77777777" w:rsidR="00697736" w:rsidRPr="00C20715" w:rsidRDefault="00697736" w:rsidP="000A2023">
            <w:pPr>
              <w:rPr>
                <w:rFonts w:eastAsia="Calibri"/>
                <w:lang w:eastAsia="en-US"/>
              </w:rPr>
            </w:pPr>
          </w:p>
          <w:p w14:paraId="1EA02EF5" w14:textId="77777777" w:rsidR="00697736" w:rsidRPr="00C20715" w:rsidRDefault="00697736" w:rsidP="000A2023">
            <w:pPr>
              <w:rPr>
                <w:rFonts w:eastAsia="Calibri"/>
                <w:lang w:eastAsia="en-US"/>
              </w:rPr>
            </w:pPr>
          </w:p>
          <w:p w14:paraId="023628CD" w14:textId="77777777" w:rsidR="00697736" w:rsidRPr="00C20715" w:rsidRDefault="00697736" w:rsidP="000A2023">
            <w:pPr>
              <w:rPr>
                <w:rFonts w:eastAsia="Calibri"/>
                <w:lang w:eastAsia="en-US"/>
              </w:rPr>
            </w:pPr>
          </w:p>
          <w:p w14:paraId="72C7F1FF" w14:textId="77777777" w:rsidR="00697736" w:rsidRPr="00C20715" w:rsidRDefault="00697736" w:rsidP="000A2023">
            <w:pPr>
              <w:rPr>
                <w:rFonts w:eastAsia="Calibri"/>
                <w:lang w:eastAsia="en-US"/>
              </w:rPr>
            </w:pPr>
          </w:p>
          <w:p w14:paraId="7B9BC650" w14:textId="77777777" w:rsidR="00697736" w:rsidRPr="00C20715" w:rsidRDefault="00697736" w:rsidP="000A2023">
            <w:pPr>
              <w:rPr>
                <w:rFonts w:eastAsia="Calibri"/>
                <w:lang w:eastAsia="en-US"/>
              </w:rPr>
            </w:pPr>
          </w:p>
          <w:p w14:paraId="2213D397" w14:textId="77777777" w:rsidR="00697736" w:rsidRPr="00C20715" w:rsidRDefault="00697736" w:rsidP="000A2023">
            <w:pPr>
              <w:rPr>
                <w:rFonts w:eastAsia="Calibri"/>
                <w:lang w:eastAsia="en-US"/>
              </w:rPr>
            </w:pPr>
          </w:p>
          <w:p w14:paraId="6DA90A50" w14:textId="77777777" w:rsidR="00697736" w:rsidRPr="00C20715" w:rsidRDefault="00697736" w:rsidP="000A2023">
            <w:pPr>
              <w:rPr>
                <w:rFonts w:eastAsia="Calibri"/>
                <w:lang w:eastAsia="en-US"/>
              </w:rPr>
            </w:pPr>
          </w:p>
          <w:p w14:paraId="08FDA3B0" w14:textId="77777777" w:rsidR="00697736" w:rsidRPr="00C20715" w:rsidRDefault="00697736" w:rsidP="000A2023">
            <w:pPr>
              <w:rPr>
                <w:rFonts w:eastAsia="Calibri"/>
                <w:lang w:eastAsia="en-US"/>
              </w:rPr>
            </w:pPr>
          </w:p>
          <w:p w14:paraId="057D5DE6" w14:textId="77777777" w:rsidR="00697736" w:rsidRPr="00C20715" w:rsidRDefault="00697736" w:rsidP="000A2023">
            <w:pPr>
              <w:rPr>
                <w:rFonts w:eastAsia="Calibri"/>
                <w:lang w:eastAsia="en-US"/>
              </w:rPr>
            </w:pPr>
          </w:p>
          <w:p w14:paraId="3587F48E" w14:textId="77777777" w:rsidR="00697736" w:rsidRPr="00C20715" w:rsidRDefault="00697736" w:rsidP="000A2023">
            <w:pPr>
              <w:rPr>
                <w:rFonts w:eastAsia="Calibri"/>
                <w:lang w:eastAsia="en-US"/>
              </w:rPr>
            </w:pPr>
          </w:p>
          <w:p w14:paraId="3BBDC7AC" w14:textId="77777777" w:rsidR="00697736" w:rsidRPr="00C20715" w:rsidRDefault="00697736" w:rsidP="000A2023">
            <w:pPr>
              <w:rPr>
                <w:rFonts w:eastAsia="Calibri"/>
                <w:lang w:eastAsia="en-US"/>
              </w:rPr>
            </w:pPr>
          </w:p>
          <w:p w14:paraId="7AA1F463" w14:textId="77777777" w:rsidR="00697736" w:rsidRPr="00C20715" w:rsidRDefault="00697736" w:rsidP="000A2023">
            <w:pPr>
              <w:rPr>
                <w:rFonts w:eastAsia="Calibri"/>
                <w:lang w:eastAsia="en-US"/>
              </w:rPr>
            </w:pPr>
          </w:p>
          <w:p w14:paraId="3229712D" w14:textId="77777777" w:rsidR="00697736" w:rsidRPr="00C20715" w:rsidRDefault="00697736" w:rsidP="000A2023">
            <w:pPr>
              <w:rPr>
                <w:rFonts w:eastAsia="Calibri"/>
                <w:lang w:eastAsia="en-US"/>
              </w:rPr>
            </w:pPr>
          </w:p>
        </w:tc>
      </w:tr>
    </w:tbl>
    <w:p w14:paraId="5908546B" w14:textId="77777777" w:rsidR="00697736" w:rsidRPr="00C20715" w:rsidRDefault="00697736"/>
    <w:sectPr w:rsidR="00697736" w:rsidRPr="00C20715" w:rsidSect="00065853">
      <w:headerReference w:type="even" r:id="rId15"/>
      <w:footerReference w:type="default" r:id="rId16"/>
      <w:headerReference w:type="first" r:id="rId17"/>
      <w:pgSz w:w="11906" w:h="16838" w:code="9"/>
      <w:pgMar w:top="851" w:right="1021" w:bottom="1134" w:left="964" w:header="62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74CA7" w14:textId="77777777" w:rsidR="001B694C" w:rsidRDefault="001B694C" w:rsidP="002C7CF1">
      <w:r>
        <w:separator/>
      </w:r>
    </w:p>
  </w:endnote>
  <w:endnote w:type="continuationSeparator" w:id="0">
    <w:p w14:paraId="39C5B62F" w14:textId="77777777" w:rsidR="001B694C" w:rsidRDefault="001B694C" w:rsidP="002C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8780096"/>
      <w:docPartObj>
        <w:docPartGallery w:val="Page Numbers (Bottom of Page)"/>
        <w:docPartUnique/>
      </w:docPartObj>
    </w:sdtPr>
    <w:sdtEndPr/>
    <w:sdtContent>
      <w:p w14:paraId="50ED7C09" w14:textId="3ADD23CF" w:rsidR="00357F07" w:rsidRPr="00E504BA" w:rsidRDefault="00E504BA" w:rsidP="00065853">
        <w:pPr>
          <w:pStyle w:val="PiedDePage0"/>
          <w:tabs>
            <w:tab w:val="left" w:pos="8505"/>
          </w:tabs>
          <w:ind w:left="-142" w:right="-1140"/>
          <w:rPr>
            <w:rFonts w:ascii="Arial" w:hAnsi="Arial" w:cs="Arial"/>
            <w:color w:val="000000"/>
            <w:sz w:val="20"/>
            <w:szCs w:val="20"/>
            <w:lang w:val="fr-FR"/>
          </w:rPr>
        </w:pPr>
        <w:r w:rsidRPr="00810F4E">
          <w:rPr>
            <w:rFonts w:ascii="Arial" w:hAnsi="Arial" w:cs="Arial"/>
            <w:sz w:val="20"/>
            <w:szCs w:val="20"/>
            <w:lang w:val="fr-FR"/>
          </w:rPr>
          <w:t>Cadre de réponse</w:t>
        </w:r>
        <w:r>
          <w:rPr>
            <w:rFonts w:ascii="Arial" w:hAnsi="Arial" w:cs="Arial"/>
            <w:sz w:val="20"/>
            <w:szCs w:val="20"/>
            <w:lang w:val="fr-FR"/>
          </w:rPr>
          <w:t>s</w:t>
        </w:r>
        <w:r w:rsidRPr="00810F4E">
          <w:rPr>
            <w:rFonts w:ascii="Arial" w:hAnsi="Arial" w:cs="Arial"/>
            <w:sz w:val="20"/>
            <w:szCs w:val="20"/>
            <w:lang w:val="fr-FR"/>
          </w:rPr>
          <w:t xml:space="preserve"> </w:t>
        </w:r>
        <w:r w:rsidR="00065853">
          <w:rPr>
            <w:rFonts w:ascii="Arial" w:hAnsi="Arial" w:cs="Arial"/>
            <w:sz w:val="20"/>
            <w:szCs w:val="20"/>
            <w:lang w:val="fr-FR"/>
          </w:rPr>
          <w:t>Mémoire T</w:t>
        </w:r>
        <w:r w:rsidRPr="00810F4E">
          <w:rPr>
            <w:rFonts w:ascii="Arial" w:hAnsi="Arial" w:cs="Arial"/>
            <w:sz w:val="20"/>
            <w:szCs w:val="20"/>
            <w:lang w:val="fr-FR"/>
          </w:rPr>
          <w:t xml:space="preserve">echnique </w:t>
        </w:r>
        <w:r w:rsidR="007F118E">
          <w:rPr>
            <w:rFonts w:ascii="Arial" w:hAnsi="Arial" w:cs="Arial"/>
            <w:sz w:val="20"/>
            <w:szCs w:val="20"/>
            <w:lang w:val="fr-FR"/>
          </w:rPr>
          <w:t xml:space="preserve">LOT </w:t>
        </w:r>
        <w:r w:rsidR="00C91666">
          <w:rPr>
            <w:rFonts w:ascii="Arial" w:hAnsi="Arial" w:cs="Arial"/>
            <w:sz w:val="20"/>
            <w:szCs w:val="20"/>
            <w:lang w:val="fr-FR"/>
          </w:rPr>
          <w:t>3</w:t>
        </w:r>
        <w:r w:rsidR="007F118E">
          <w:rPr>
            <w:rFonts w:ascii="Arial" w:hAnsi="Arial" w:cs="Arial"/>
            <w:sz w:val="20"/>
            <w:szCs w:val="20"/>
            <w:lang w:val="fr-FR"/>
          </w:rPr>
          <w:t xml:space="preserve"> </w:t>
        </w:r>
        <w:r w:rsidRPr="00810F4E">
          <w:rPr>
            <w:rFonts w:ascii="Arial" w:hAnsi="Arial" w:cs="Arial"/>
            <w:sz w:val="20"/>
            <w:szCs w:val="20"/>
            <w:lang w:val="fr-FR"/>
          </w:rPr>
          <w:t xml:space="preserve">– </w:t>
        </w:r>
        <w:r>
          <w:rPr>
            <w:rFonts w:ascii="Arial" w:hAnsi="Arial" w:cs="Arial"/>
            <w:sz w:val="20"/>
            <w:szCs w:val="20"/>
            <w:lang w:val="fr-FR"/>
          </w:rPr>
          <w:t>Consultation n°</w:t>
        </w:r>
        <w:r w:rsidR="00670C6F">
          <w:rPr>
            <w:rFonts w:ascii="Arial" w:hAnsi="Arial" w:cs="Arial"/>
            <w:sz w:val="20"/>
            <w:szCs w:val="20"/>
            <w:lang w:val="fr-FR"/>
          </w:rPr>
          <w:t>2026</w:t>
        </w:r>
        <w:r w:rsidR="00527244" w:rsidRPr="00527244">
          <w:rPr>
            <w:rFonts w:ascii="Arial" w:hAnsi="Arial" w:cs="Arial"/>
            <w:sz w:val="20"/>
            <w:szCs w:val="20"/>
            <w:lang w:val="fr-FR"/>
          </w:rPr>
          <w:t>/CONSU/</w:t>
        </w:r>
        <w:r w:rsidR="00670C6F">
          <w:rPr>
            <w:rFonts w:ascii="Arial" w:hAnsi="Arial" w:cs="Arial"/>
            <w:sz w:val="20"/>
            <w:szCs w:val="20"/>
            <w:lang w:val="fr-FR"/>
          </w:rPr>
          <w:t>10</w:t>
        </w:r>
        <w:r w:rsidR="00527244" w:rsidRPr="00527244">
          <w:rPr>
            <w:rFonts w:ascii="Arial" w:hAnsi="Arial" w:cs="Arial"/>
            <w:sz w:val="20"/>
            <w:szCs w:val="20"/>
            <w:lang w:val="fr-FR"/>
          </w:rPr>
          <w:t xml:space="preserve"> du </w:t>
        </w:r>
        <w:r w:rsidR="00670C6F">
          <w:rPr>
            <w:rFonts w:ascii="Arial" w:hAnsi="Arial" w:cs="Arial"/>
            <w:sz w:val="20"/>
            <w:szCs w:val="20"/>
            <w:lang w:val="fr-FR"/>
          </w:rPr>
          <w:t>5 juin 2026</w:t>
        </w:r>
        <w:r w:rsidR="00065853">
          <w:rPr>
            <w:rFonts w:ascii="Arial" w:hAnsi="Arial" w:cs="Arial"/>
            <w:sz w:val="20"/>
            <w:szCs w:val="20"/>
            <w:lang w:val="fr-FR"/>
          </w:rPr>
          <w:t xml:space="preserve">    </w:t>
        </w:r>
        <w:r w:rsidRPr="00810F4E">
          <w:rPr>
            <w:rFonts w:ascii="Arial" w:hAnsi="Arial" w:cs="Arial"/>
            <w:color w:val="000000"/>
            <w:sz w:val="20"/>
            <w:szCs w:val="20"/>
            <w:lang w:val="fr-FR"/>
          </w:rPr>
          <w:t xml:space="preserve">Page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PAGE </w:instrText>
        </w:r>
        <w:r w:rsidRPr="00810F4E">
          <w:rPr>
            <w:rFonts w:ascii="Arial" w:hAnsi="Arial" w:cs="Arial"/>
            <w:color w:val="000000"/>
            <w:sz w:val="20"/>
            <w:szCs w:val="20"/>
            <w:lang w:val="fr-FR"/>
          </w:rPr>
          <w:fldChar w:fldCharType="separate"/>
        </w:r>
        <w:r w:rsidRPr="00E504BA">
          <w:rPr>
            <w:rFonts w:ascii="Arial" w:hAnsi="Arial" w:cs="Arial"/>
            <w:color w:val="000000"/>
            <w:sz w:val="20"/>
            <w:szCs w:val="20"/>
            <w:lang w:val="fr-FR"/>
          </w:rPr>
          <w:t>2</w:t>
        </w:r>
        <w:r w:rsidRPr="00810F4E">
          <w:rPr>
            <w:rFonts w:ascii="Arial" w:hAnsi="Arial" w:cs="Arial"/>
            <w:color w:val="000000"/>
            <w:sz w:val="20"/>
            <w:szCs w:val="20"/>
            <w:lang w:val="fr-FR"/>
          </w:rPr>
          <w:fldChar w:fldCharType="end"/>
        </w:r>
        <w:r w:rsidRPr="00810F4E">
          <w:rPr>
            <w:rFonts w:ascii="Arial" w:hAnsi="Arial" w:cs="Arial"/>
            <w:color w:val="000000"/>
            <w:sz w:val="20"/>
            <w:szCs w:val="20"/>
            <w:lang w:val="fr-FR"/>
          </w:rPr>
          <w:t xml:space="preserve"> sur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NUMPAGES </w:instrText>
        </w:r>
        <w:r w:rsidRPr="00810F4E">
          <w:rPr>
            <w:rFonts w:ascii="Arial" w:hAnsi="Arial" w:cs="Arial"/>
            <w:color w:val="000000"/>
            <w:sz w:val="20"/>
            <w:szCs w:val="20"/>
            <w:lang w:val="fr-FR"/>
          </w:rPr>
          <w:fldChar w:fldCharType="separate"/>
        </w:r>
        <w:r w:rsidRPr="00E504BA">
          <w:rPr>
            <w:rFonts w:ascii="Arial" w:hAnsi="Arial" w:cs="Arial"/>
            <w:color w:val="000000"/>
            <w:sz w:val="20"/>
            <w:szCs w:val="20"/>
            <w:lang w:val="fr-FR"/>
          </w:rPr>
          <w:t>8</w:t>
        </w:r>
        <w:r w:rsidRPr="00810F4E">
          <w:rPr>
            <w:rFonts w:ascii="Arial" w:hAnsi="Arial" w:cs="Arial"/>
            <w:color w:val="000000"/>
            <w:sz w:val="20"/>
            <w:szCs w:val="20"/>
            <w:lang w:val="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58561278"/>
      <w:docPartObj>
        <w:docPartGallery w:val="Page Numbers (Bottom of Page)"/>
        <w:docPartUnique/>
      </w:docPartObj>
    </w:sdtPr>
    <w:sdtEndPr/>
    <w:sdtContent>
      <w:p w14:paraId="77CD07DE" w14:textId="39A104F9" w:rsidR="00203819" w:rsidRPr="00810F4E" w:rsidRDefault="00203819" w:rsidP="00810F4E">
        <w:pPr>
          <w:pStyle w:val="PiedDePage0"/>
          <w:tabs>
            <w:tab w:val="left" w:pos="8505"/>
          </w:tabs>
          <w:ind w:right="-1140"/>
          <w:rPr>
            <w:rFonts w:ascii="Arial" w:hAnsi="Arial" w:cs="Arial"/>
            <w:color w:val="000000"/>
            <w:sz w:val="20"/>
            <w:szCs w:val="20"/>
            <w:lang w:val="fr-FR"/>
          </w:rPr>
        </w:pPr>
        <w:r w:rsidRPr="00810F4E">
          <w:rPr>
            <w:rFonts w:ascii="Arial" w:hAnsi="Arial" w:cs="Arial"/>
            <w:sz w:val="20"/>
            <w:szCs w:val="20"/>
            <w:lang w:val="fr-FR"/>
          </w:rPr>
          <w:t>Cadre de répon</w:t>
        </w:r>
        <w:r w:rsidR="00E97915" w:rsidRPr="00810F4E">
          <w:rPr>
            <w:rFonts w:ascii="Arial" w:hAnsi="Arial" w:cs="Arial"/>
            <w:sz w:val="20"/>
            <w:szCs w:val="20"/>
            <w:lang w:val="fr-FR"/>
          </w:rPr>
          <w:t>se</w:t>
        </w:r>
        <w:r w:rsidR="00810F4E">
          <w:rPr>
            <w:rFonts w:ascii="Arial" w:hAnsi="Arial" w:cs="Arial"/>
            <w:sz w:val="20"/>
            <w:szCs w:val="20"/>
            <w:lang w:val="fr-FR"/>
          </w:rPr>
          <w:t>s</w:t>
        </w:r>
        <w:r w:rsidR="00E97915" w:rsidRPr="00810F4E">
          <w:rPr>
            <w:rFonts w:ascii="Arial" w:hAnsi="Arial" w:cs="Arial"/>
            <w:sz w:val="20"/>
            <w:szCs w:val="20"/>
            <w:lang w:val="fr-FR"/>
          </w:rPr>
          <w:t xml:space="preserve"> </w:t>
        </w:r>
        <w:r w:rsidR="00CD27C4">
          <w:rPr>
            <w:rFonts w:ascii="Arial" w:hAnsi="Arial" w:cs="Arial"/>
            <w:sz w:val="20"/>
            <w:szCs w:val="20"/>
            <w:lang w:val="fr-FR"/>
          </w:rPr>
          <w:t>Mémoire T</w:t>
        </w:r>
        <w:r w:rsidR="00E97915" w:rsidRPr="00810F4E">
          <w:rPr>
            <w:rFonts w:ascii="Arial" w:hAnsi="Arial" w:cs="Arial"/>
            <w:sz w:val="20"/>
            <w:szCs w:val="20"/>
            <w:lang w:val="fr-FR"/>
          </w:rPr>
          <w:t xml:space="preserve">echnique </w:t>
        </w:r>
        <w:r w:rsidR="00C91666">
          <w:rPr>
            <w:rFonts w:ascii="Arial" w:hAnsi="Arial" w:cs="Arial"/>
            <w:sz w:val="20"/>
            <w:szCs w:val="20"/>
            <w:lang w:val="fr-FR"/>
          </w:rPr>
          <w:t xml:space="preserve">LOT 3 </w:t>
        </w:r>
        <w:r w:rsidR="00E97915" w:rsidRPr="00810F4E">
          <w:rPr>
            <w:rFonts w:ascii="Arial" w:hAnsi="Arial" w:cs="Arial"/>
            <w:sz w:val="20"/>
            <w:szCs w:val="20"/>
            <w:lang w:val="fr-FR"/>
          </w:rPr>
          <w:t>–</w:t>
        </w:r>
        <w:r w:rsidR="007869B0" w:rsidRPr="00810F4E">
          <w:rPr>
            <w:rFonts w:ascii="Arial" w:hAnsi="Arial" w:cs="Arial"/>
            <w:sz w:val="20"/>
            <w:szCs w:val="20"/>
            <w:lang w:val="fr-FR"/>
          </w:rPr>
          <w:t xml:space="preserve"> </w:t>
        </w:r>
        <w:r w:rsidR="00810F4E">
          <w:rPr>
            <w:rFonts w:ascii="Arial" w:hAnsi="Arial" w:cs="Arial"/>
            <w:sz w:val="20"/>
            <w:szCs w:val="20"/>
            <w:lang w:val="fr-FR"/>
          </w:rPr>
          <w:t>Consultation n°</w:t>
        </w:r>
        <w:r w:rsidR="00670C6F">
          <w:rPr>
            <w:rFonts w:ascii="Arial" w:hAnsi="Arial" w:cs="Arial"/>
            <w:sz w:val="20"/>
            <w:szCs w:val="20"/>
            <w:lang w:val="fr-FR"/>
          </w:rPr>
          <w:t>2026</w:t>
        </w:r>
        <w:r w:rsidR="00527244" w:rsidRPr="00527244">
          <w:rPr>
            <w:rFonts w:ascii="Arial" w:hAnsi="Arial" w:cs="Arial"/>
            <w:sz w:val="20"/>
            <w:szCs w:val="20"/>
            <w:lang w:val="fr-FR"/>
          </w:rPr>
          <w:t>/CONSU/</w:t>
        </w:r>
        <w:r w:rsidR="00670C6F">
          <w:rPr>
            <w:rFonts w:ascii="Arial" w:hAnsi="Arial" w:cs="Arial"/>
            <w:sz w:val="20"/>
            <w:szCs w:val="20"/>
            <w:lang w:val="fr-FR"/>
          </w:rPr>
          <w:t>10</w:t>
        </w:r>
        <w:r w:rsidR="00527244" w:rsidRPr="00527244">
          <w:rPr>
            <w:rFonts w:ascii="Arial" w:hAnsi="Arial" w:cs="Arial"/>
            <w:sz w:val="20"/>
            <w:szCs w:val="20"/>
            <w:lang w:val="fr-FR"/>
          </w:rPr>
          <w:t xml:space="preserve"> du </w:t>
        </w:r>
        <w:r w:rsidR="00670C6F">
          <w:rPr>
            <w:rFonts w:ascii="Arial" w:hAnsi="Arial" w:cs="Arial"/>
            <w:sz w:val="20"/>
            <w:szCs w:val="20"/>
            <w:lang w:val="fr-FR"/>
          </w:rPr>
          <w:t xml:space="preserve">5 juin 2026      </w:t>
        </w:r>
        <w:r w:rsidR="00357F07" w:rsidRPr="00810F4E">
          <w:rPr>
            <w:rFonts w:ascii="Arial" w:hAnsi="Arial" w:cs="Arial"/>
            <w:color w:val="000000"/>
            <w:sz w:val="20"/>
            <w:szCs w:val="20"/>
            <w:lang w:val="fr-FR"/>
          </w:rPr>
          <w:t xml:space="preserve">Page </w:t>
        </w:r>
        <w:r w:rsidR="00357F07" w:rsidRPr="00810F4E">
          <w:rPr>
            <w:rFonts w:ascii="Arial" w:hAnsi="Arial" w:cs="Arial"/>
            <w:color w:val="000000"/>
            <w:sz w:val="20"/>
            <w:szCs w:val="20"/>
            <w:lang w:val="fr-FR"/>
          </w:rPr>
          <w:fldChar w:fldCharType="begin"/>
        </w:r>
        <w:r w:rsidR="00357F07" w:rsidRPr="00810F4E">
          <w:rPr>
            <w:rFonts w:ascii="Arial" w:hAnsi="Arial" w:cs="Arial"/>
            <w:color w:val="000000"/>
            <w:sz w:val="20"/>
            <w:szCs w:val="20"/>
            <w:lang w:val="fr-FR"/>
          </w:rPr>
          <w:instrText xml:space="preserve"> PAGE </w:instrText>
        </w:r>
        <w:r w:rsidR="00357F07" w:rsidRPr="00810F4E">
          <w:rPr>
            <w:rFonts w:ascii="Arial" w:hAnsi="Arial" w:cs="Arial"/>
            <w:color w:val="000000"/>
            <w:sz w:val="20"/>
            <w:szCs w:val="20"/>
            <w:lang w:val="fr-FR"/>
          </w:rPr>
          <w:fldChar w:fldCharType="separate"/>
        </w:r>
        <w:r w:rsidR="00357F07" w:rsidRPr="00810F4E">
          <w:rPr>
            <w:rFonts w:ascii="Arial" w:hAnsi="Arial" w:cs="Arial"/>
            <w:color w:val="000000"/>
            <w:sz w:val="20"/>
            <w:szCs w:val="20"/>
            <w:lang w:val="fr-FR"/>
          </w:rPr>
          <w:t>1</w:t>
        </w:r>
        <w:r w:rsidR="00357F07" w:rsidRPr="00810F4E">
          <w:rPr>
            <w:rFonts w:ascii="Arial" w:hAnsi="Arial" w:cs="Arial"/>
            <w:color w:val="000000"/>
            <w:sz w:val="20"/>
            <w:szCs w:val="20"/>
            <w:lang w:val="fr-FR"/>
          </w:rPr>
          <w:fldChar w:fldCharType="end"/>
        </w:r>
        <w:r w:rsidR="00357F07" w:rsidRPr="00810F4E">
          <w:rPr>
            <w:rFonts w:ascii="Arial" w:hAnsi="Arial" w:cs="Arial"/>
            <w:color w:val="000000"/>
            <w:sz w:val="20"/>
            <w:szCs w:val="20"/>
            <w:lang w:val="fr-FR"/>
          </w:rPr>
          <w:t xml:space="preserve"> sur </w:t>
        </w:r>
        <w:r w:rsidR="00357F07" w:rsidRPr="00810F4E">
          <w:rPr>
            <w:rFonts w:ascii="Arial" w:hAnsi="Arial" w:cs="Arial"/>
            <w:color w:val="000000"/>
            <w:sz w:val="20"/>
            <w:szCs w:val="20"/>
            <w:lang w:val="fr-FR"/>
          </w:rPr>
          <w:fldChar w:fldCharType="begin"/>
        </w:r>
        <w:r w:rsidR="00357F07" w:rsidRPr="00810F4E">
          <w:rPr>
            <w:rFonts w:ascii="Arial" w:hAnsi="Arial" w:cs="Arial"/>
            <w:color w:val="000000"/>
            <w:sz w:val="20"/>
            <w:szCs w:val="20"/>
            <w:lang w:val="fr-FR"/>
          </w:rPr>
          <w:instrText xml:space="preserve"> NUMPAGES </w:instrText>
        </w:r>
        <w:r w:rsidR="00357F07" w:rsidRPr="00810F4E">
          <w:rPr>
            <w:rFonts w:ascii="Arial" w:hAnsi="Arial" w:cs="Arial"/>
            <w:color w:val="000000"/>
            <w:sz w:val="20"/>
            <w:szCs w:val="20"/>
            <w:lang w:val="fr-FR"/>
          </w:rPr>
          <w:fldChar w:fldCharType="separate"/>
        </w:r>
        <w:r w:rsidR="00357F07" w:rsidRPr="00810F4E">
          <w:rPr>
            <w:rFonts w:ascii="Arial" w:hAnsi="Arial" w:cs="Arial"/>
            <w:color w:val="000000"/>
            <w:sz w:val="20"/>
            <w:szCs w:val="20"/>
            <w:lang w:val="fr-FR"/>
          </w:rPr>
          <w:t>4</w:t>
        </w:r>
        <w:r w:rsidR="00357F07" w:rsidRPr="00810F4E">
          <w:rPr>
            <w:rFonts w:ascii="Arial" w:hAnsi="Arial" w:cs="Arial"/>
            <w:color w:val="000000"/>
            <w:sz w:val="20"/>
            <w:szCs w:val="20"/>
            <w:lang w:val="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1255E" w14:textId="77777777" w:rsidR="001B694C" w:rsidRDefault="001B694C" w:rsidP="002C7CF1">
      <w:r>
        <w:separator/>
      </w:r>
    </w:p>
  </w:footnote>
  <w:footnote w:type="continuationSeparator" w:id="0">
    <w:p w14:paraId="4AFF5A58" w14:textId="77777777" w:rsidR="001B694C" w:rsidRDefault="001B694C" w:rsidP="002C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DFF4" w14:textId="77777777" w:rsidR="00CC3B6F" w:rsidRDefault="001B694C">
    <w:pPr>
      <w:pStyle w:val="En-tte"/>
    </w:pPr>
    <w:r>
      <w:rPr>
        <w:noProof/>
      </w:rPr>
      <w:pict w14:anchorId="5B2B7B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587" o:spid="_x0000_s1026" type="#_x0000_t136" style="position:absolute;margin-left:0;margin-top:0;width:538.55pt;height:100.95pt;rotation:315;z-index:-251655168;mso-position-horizontal:center;mso-position-horizontal-relative:margin;mso-position-vertical:center;mso-position-vertical-relative:margin" o:allowincell="f" fillcolor="silver" stroked="f">
          <v:fill opacity=".5"/>
          <v:textpath style="font-family:&quot;Calibri&quot;;font-size:1pt" string="Document de travai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48C2" w14:textId="77777777" w:rsidR="00CC3B6F" w:rsidRDefault="001B694C">
    <w:pPr>
      <w:pStyle w:val="En-tte"/>
    </w:pPr>
    <w:r>
      <w:rPr>
        <w:noProof/>
      </w:rPr>
      <w:pict w14:anchorId="517F02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586" o:spid="_x0000_s1025" type="#_x0000_t136" style="position:absolute;margin-left:0;margin-top:0;width:538.55pt;height:100.95pt;rotation:315;z-index:-251657216;mso-position-horizontal:center;mso-position-horizontal-relative:margin;mso-position-vertical:center;mso-position-vertical-relative:margin" o:allowincell="f" fillcolor="silver" stroked="f">
          <v:fill opacity=".5"/>
          <v:textpath style="font-family:&quot;Calibri&quot;;font-size:1pt" string="Document de travai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70D1"/>
    <w:multiLevelType w:val="hybridMultilevel"/>
    <w:tmpl w:val="6DEC4E3C"/>
    <w:lvl w:ilvl="0" w:tplc="FEA8FE9A">
      <w:start w:val="15"/>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0C3979"/>
    <w:multiLevelType w:val="multilevel"/>
    <w:tmpl w:val="4572A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cs="Times New Roman" w:hint="default"/>
        <w:sz w:val="20"/>
      </w:rPr>
    </w:lvl>
    <w:lvl w:ilvl="2">
      <w:start w:val="1"/>
      <w:numFmt w:val="bullet"/>
      <w:lvlText w:val=""/>
      <w:lvlJc w:val="left"/>
      <w:pPr>
        <w:tabs>
          <w:tab w:val="num" w:pos="720"/>
        </w:tabs>
        <w:ind w:left="720" w:hanging="360"/>
      </w:pPr>
      <w:rPr>
        <w:rFonts w:ascii="Wingdings" w:hAnsi="Wingdings" w:hint="default"/>
        <w:sz w:val="20"/>
      </w:rPr>
    </w:lvl>
    <w:lvl w:ilvl="3">
      <w:start w:val="1"/>
      <w:numFmt w:val="bullet"/>
      <w:lvlText w:val=""/>
      <w:lvlJc w:val="left"/>
      <w:pPr>
        <w:tabs>
          <w:tab w:val="num" w:pos="1440"/>
        </w:tabs>
        <w:ind w:left="1440" w:hanging="360"/>
      </w:pPr>
      <w:rPr>
        <w:rFonts w:ascii="Wingdings" w:hAnsi="Wingdings" w:hint="default"/>
        <w:sz w:val="20"/>
      </w:rPr>
    </w:lvl>
    <w:lvl w:ilvl="4">
      <w:start w:val="1"/>
      <w:numFmt w:val="bullet"/>
      <w:lvlText w:val=""/>
      <w:lvlJc w:val="left"/>
      <w:pPr>
        <w:tabs>
          <w:tab w:val="num" w:pos="2160"/>
        </w:tabs>
        <w:ind w:left="2160" w:hanging="360"/>
      </w:pPr>
      <w:rPr>
        <w:rFonts w:ascii="Wingdings" w:hAnsi="Wingdings" w:hint="default"/>
        <w:sz w:val="20"/>
      </w:rPr>
    </w:lvl>
    <w:lvl w:ilvl="5">
      <w:start w:val="1"/>
      <w:numFmt w:val="bullet"/>
      <w:lvlText w:val=""/>
      <w:lvlJc w:val="left"/>
      <w:pPr>
        <w:tabs>
          <w:tab w:val="num" w:pos="2880"/>
        </w:tabs>
        <w:ind w:left="2880" w:hanging="360"/>
      </w:pPr>
      <w:rPr>
        <w:rFonts w:ascii="Wingdings" w:hAnsi="Wingdings" w:hint="default"/>
        <w:sz w:val="20"/>
      </w:rPr>
    </w:lvl>
    <w:lvl w:ilvl="6">
      <w:start w:val="1"/>
      <w:numFmt w:val="bullet"/>
      <w:lvlText w:val=""/>
      <w:lvlJc w:val="left"/>
      <w:pPr>
        <w:tabs>
          <w:tab w:val="num" w:pos="3600"/>
        </w:tabs>
        <w:ind w:left="3600" w:hanging="360"/>
      </w:pPr>
      <w:rPr>
        <w:rFonts w:ascii="Wingdings" w:hAnsi="Wingdings" w:hint="default"/>
        <w:sz w:val="20"/>
      </w:rPr>
    </w:lvl>
    <w:lvl w:ilvl="7">
      <w:start w:val="1"/>
      <w:numFmt w:val="bullet"/>
      <w:lvlText w:val=""/>
      <w:lvlJc w:val="left"/>
      <w:pPr>
        <w:tabs>
          <w:tab w:val="num" w:pos="4320"/>
        </w:tabs>
        <w:ind w:left="4320" w:hanging="360"/>
      </w:pPr>
      <w:rPr>
        <w:rFonts w:ascii="Wingdings" w:hAnsi="Wingdings" w:hint="default"/>
        <w:sz w:val="20"/>
      </w:rPr>
    </w:lvl>
    <w:lvl w:ilvl="8">
      <w:start w:val="1"/>
      <w:numFmt w:val="bullet"/>
      <w:lvlText w:val=""/>
      <w:lvlJc w:val="left"/>
      <w:pPr>
        <w:tabs>
          <w:tab w:val="num" w:pos="5040"/>
        </w:tabs>
        <w:ind w:left="5040" w:hanging="360"/>
      </w:pPr>
      <w:rPr>
        <w:rFonts w:ascii="Wingdings" w:hAnsi="Wingdings" w:hint="default"/>
        <w:sz w:val="20"/>
      </w:rPr>
    </w:lvl>
  </w:abstractNum>
  <w:abstractNum w:abstractNumId="2" w15:restartNumberingAfterBreak="0">
    <w:nsid w:val="0D151F98"/>
    <w:multiLevelType w:val="hybridMultilevel"/>
    <w:tmpl w:val="9CFC05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453279"/>
    <w:multiLevelType w:val="hybridMultilevel"/>
    <w:tmpl w:val="2D243B0C"/>
    <w:lvl w:ilvl="0" w:tplc="FEA8FE9A">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2FA2883"/>
    <w:multiLevelType w:val="multilevel"/>
    <w:tmpl w:val="B9EAC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537131"/>
    <w:multiLevelType w:val="hybridMultilevel"/>
    <w:tmpl w:val="776E4FF6"/>
    <w:lvl w:ilvl="0" w:tplc="FEA8FE9A">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F33ECA"/>
    <w:multiLevelType w:val="hybridMultilevel"/>
    <w:tmpl w:val="6BBEC96C"/>
    <w:lvl w:ilvl="0" w:tplc="76C27D08">
      <w:numFmt w:val="bullet"/>
      <w:lvlText w:val=""/>
      <w:lvlJc w:val="left"/>
      <w:pPr>
        <w:ind w:left="720" w:hanging="360"/>
      </w:pPr>
      <w:rPr>
        <w:rFonts w:ascii="Wingdings" w:eastAsia="Times New Roman" w:hAnsi="Wingdings"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0315DC"/>
    <w:multiLevelType w:val="hybridMultilevel"/>
    <w:tmpl w:val="AFE8FAA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E387F69"/>
    <w:multiLevelType w:val="hybridMultilevel"/>
    <w:tmpl w:val="88FCD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DC3C38"/>
    <w:multiLevelType w:val="hybridMultilevel"/>
    <w:tmpl w:val="C5B07248"/>
    <w:lvl w:ilvl="0" w:tplc="FEA8FE9A">
      <w:numFmt w:val="bullet"/>
      <w:lvlText w:val="-"/>
      <w:lvlJc w:val="left"/>
      <w:pPr>
        <w:ind w:left="360" w:hanging="360"/>
      </w:pPr>
      <w:rPr>
        <w:rFonts w:ascii="Aptos" w:eastAsiaTheme="minorHAnsi" w:hAnsi="Aptos"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C0E405A"/>
    <w:multiLevelType w:val="multilevel"/>
    <w:tmpl w:val="07828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713F2"/>
    <w:multiLevelType w:val="multilevel"/>
    <w:tmpl w:val="D8967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A18EF"/>
    <w:multiLevelType w:val="hybridMultilevel"/>
    <w:tmpl w:val="57863B06"/>
    <w:lvl w:ilvl="0" w:tplc="040C000D">
      <w:start w:val="1"/>
      <w:numFmt w:val="bullet"/>
      <w:lvlText w:val=""/>
      <w:lvlJc w:val="left"/>
      <w:pPr>
        <w:ind w:left="720" w:hanging="360"/>
      </w:pPr>
      <w:rPr>
        <w:rFonts w:ascii="Wingdings" w:hAnsi="Wingdings" w:hint="default"/>
      </w:rPr>
    </w:lvl>
    <w:lvl w:ilvl="1" w:tplc="9E7A554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E32885"/>
    <w:multiLevelType w:val="hybridMultilevel"/>
    <w:tmpl w:val="600E7090"/>
    <w:lvl w:ilvl="0" w:tplc="FEA8FE9A">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2E35DF2"/>
    <w:multiLevelType w:val="multilevel"/>
    <w:tmpl w:val="99D89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2C5C95"/>
    <w:multiLevelType w:val="hybridMultilevel"/>
    <w:tmpl w:val="2AA44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F32651"/>
    <w:multiLevelType w:val="hybridMultilevel"/>
    <w:tmpl w:val="B95CA3B4"/>
    <w:lvl w:ilvl="0" w:tplc="25F817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F121D0"/>
    <w:multiLevelType w:val="hybridMultilevel"/>
    <w:tmpl w:val="BFD85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30AD4"/>
    <w:multiLevelType w:val="hybridMultilevel"/>
    <w:tmpl w:val="4A3AF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3E283B"/>
    <w:multiLevelType w:val="hybridMultilevel"/>
    <w:tmpl w:val="13A61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25BC2"/>
    <w:multiLevelType w:val="hybridMultilevel"/>
    <w:tmpl w:val="ED766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555CAC"/>
    <w:multiLevelType w:val="hybridMultilevel"/>
    <w:tmpl w:val="DA9AF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5807403"/>
    <w:multiLevelType w:val="multilevel"/>
    <w:tmpl w:val="DC7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710111"/>
    <w:multiLevelType w:val="hybridMultilevel"/>
    <w:tmpl w:val="6656883E"/>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724F25"/>
    <w:multiLevelType w:val="multilevel"/>
    <w:tmpl w:val="0BD2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966681"/>
    <w:multiLevelType w:val="hybridMultilevel"/>
    <w:tmpl w:val="6AFCD332"/>
    <w:lvl w:ilvl="0" w:tplc="378A354A">
      <w:numFmt w:val="bullet"/>
      <w:lvlText w:val="-"/>
      <w:lvlJc w:val="left"/>
      <w:pPr>
        <w:ind w:left="360" w:hanging="360"/>
      </w:pPr>
      <w:rPr>
        <w:rFonts w:ascii="Aptos" w:eastAsia="Aptos" w:hAnsi="Apto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E403FDA"/>
    <w:multiLevelType w:val="hybridMultilevel"/>
    <w:tmpl w:val="98AA3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9320756">
    <w:abstractNumId w:val="17"/>
  </w:num>
  <w:num w:numId="2" w16cid:durableId="1201937824">
    <w:abstractNumId w:val="21"/>
  </w:num>
  <w:num w:numId="3" w16cid:durableId="2076924888">
    <w:abstractNumId w:val="19"/>
  </w:num>
  <w:num w:numId="4" w16cid:durableId="1490636966">
    <w:abstractNumId w:val="8"/>
  </w:num>
  <w:num w:numId="5" w16cid:durableId="1242568054">
    <w:abstractNumId w:val="18"/>
  </w:num>
  <w:num w:numId="6" w16cid:durableId="216556239">
    <w:abstractNumId w:val="15"/>
  </w:num>
  <w:num w:numId="7" w16cid:durableId="962464736">
    <w:abstractNumId w:val="20"/>
  </w:num>
  <w:num w:numId="8" w16cid:durableId="119032830">
    <w:abstractNumId w:val="16"/>
  </w:num>
  <w:num w:numId="9" w16cid:durableId="1020011792">
    <w:abstractNumId w:val="5"/>
  </w:num>
  <w:num w:numId="10" w16cid:durableId="668562417">
    <w:abstractNumId w:val="0"/>
  </w:num>
  <w:num w:numId="11" w16cid:durableId="1949972785">
    <w:abstractNumId w:val="22"/>
  </w:num>
  <w:num w:numId="12" w16cid:durableId="309094553">
    <w:abstractNumId w:val="10"/>
  </w:num>
  <w:num w:numId="13" w16cid:durableId="458381459">
    <w:abstractNumId w:val="1"/>
  </w:num>
  <w:num w:numId="14" w16cid:durableId="1743869325">
    <w:abstractNumId w:val="11"/>
  </w:num>
  <w:num w:numId="15" w16cid:durableId="1977179012">
    <w:abstractNumId w:val="14"/>
  </w:num>
  <w:num w:numId="16" w16cid:durableId="263076144">
    <w:abstractNumId w:val="4"/>
  </w:num>
  <w:num w:numId="17" w16cid:durableId="396249774">
    <w:abstractNumId w:val="6"/>
  </w:num>
  <w:num w:numId="18" w16cid:durableId="2005207539">
    <w:abstractNumId w:val="9"/>
  </w:num>
  <w:num w:numId="19" w16cid:durableId="850946849">
    <w:abstractNumId w:val="3"/>
  </w:num>
  <w:num w:numId="20" w16cid:durableId="186188230">
    <w:abstractNumId w:val="13"/>
  </w:num>
  <w:num w:numId="21" w16cid:durableId="614992139">
    <w:abstractNumId w:val="12"/>
  </w:num>
  <w:num w:numId="22" w16cid:durableId="1547179108">
    <w:abstractNumId w:val="25"/>
  </w:num>
  <w:num w:numId="23" w16cid:durableId="118033584">
    <w:abstractNumId w:val="26"/>
  </w:num>
  <w:num w:numId="24" w16cid:durableId="395785013">
    <w:abstractNumId w:val="23"/>
  </w:num>
  <w:num w:numId="25" w16cid:durableId="770660604">
    <w:abstractNumId w:val="7"/>
  </w:num>
  <w:num w:numId="26" w16cid:durableId="229194601">
    <w:abstractNumId w:val="24"/>
  </w:num>
  <w:num w:numId="27" w16cid:durableId="169486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4038"/>
    <w:rsid w:val="00024087"/>
    <w:rsid w:val="00044F35"/>
    <w:rsid w:val="00057F39"/>
    <w:rsid w:val="00065853"/>
    <w:rsid w:val="000659B0"/>
    <w:rsid w:val="0008176F"/>
    <w:rsid w:val="00097BEA"/>
    <w:rsid w:val="000A08CA"/>
    <w:rsid w:val="000A75DE"/>
    <w:rsid w:val="000B5562"/>
    <w:rsid w:val="000B697B"/>
    <w:rsid w:val="000C4439"/>
    <w:rsid w:val="000C618E"/>
    <w:rsid w:val="000C7F3F"/>
    <w:rsid w:val="000D31AA"/>
    <w:rsid w:val="000D6260"/>
    <w:rsid w:val="000D6747"/>
    <w:rsid w:val="000E081F"/>
    <w:rsid w:val="000E1327"/>
    <w:rsid w:val="000F44F1"/>
    <w:rsid w:val="00113632"/>
    <w:rsid w:val="001247EA"/>
    <w:rsid w:val="00132609"/>
    <w:rsid w:val="00151117"/>
    <w:rsid w:val="0015175A"/>
    <w:rsid w:val="0015503D"/>
    <w:rsid w:val="00165B3F"/>
    <w:rsid w:val="00177A01"/>
    <w:rsid w:val="00182461"/>
    <w:rsid w:val="001961A1"/>
    <w:rsid w:val="00196E0F"/>
    <w:rsid w:val="001A7FF3"/>
    <w:rsid w:val="001B2925"/>
    <w:rsid w:val="001B4AED"/>
    <w:rsid w:val="001B694C"/>
    <w:rsid w:val="001B7D35"/>
    <w:rsid w:val="001C24B1"/>
    <w:rsid w:val="001C72B3"/>
    <w:rsid w:val="001E2199"/>
    <w:rsid w:val="002005D6"/>
    <w:rsid w:val="00203819"/>
    <w:rsid w:val="00206424"/>
    <w:rsid w:val="00206B11"/>
    <w:rsid w:val="002264EC"/>
    <w:rsid w:val="00240CF6"/>
    <w:rsid w:val="002708C6"/>
    <w:rsid w:val="002777C9"/>
    <w:rsid w:val="002820E8"/>
    <w:rsid w:val="00283121"/>
    <w:rsid w:val="002A25F9"/>
    <w:rsid w:val="002C7CF1"/>
    <w:rsid w:val="002E09CC"/>
    <w:rsid w:val="003000D8"/>
    <w:rsid w:val="003041F1"/>
    <w:rsid w:val="0032630F"/>
    <w:rsid w:val="00326557"/>
    <w:rsid w:val="00334680"/>
    <w:rsid w:val="00345C6B"/>
    <w:rsid w:val="00357F07"/>
    <w:rsid w:val="00386DA5"/>
    <w:rsid w:val="003977EC"/>
    <w:rsid w:val="003A7EFD"/>
    <w:rsid w:val="003B6F10"/>
    <w:rsid w:val="003C1795"/>
    <w:rsid w:val="003C4663"/>
    <w:rsid w:val="003E2D8B"/>
    <w:rsid w:val="003E4E90"/>
    <w:rsid w:val="003F32C2"/>
    <w:rsid w:val="003F5BF1"/>
    <w:rsid w:val="00405F62"/>
    <w:rsid w:val="004177D8"/>
    <w:rsid w:val="004227A6"/>
    <w:rsid w:val="00424A4D"/>
    <w:rsid w:val="0042563E"/>
    <w:rsid w:val="00443FAE"/>
    <w:rsid w:val="004530AD"/>
    <w:rsid w:val="00456C6D"/>
    <w:rsid w:val="004A0E28"/>
    <w:rsid w:val="004A1694"/>
    <w:rsid w:val="004A2E8C"/>
    <w:rsid w:val="004B00BB"/>
    <w:rsid w:val="004C4D29"/>
    <w:rsid w:val="004D466C"/>
    <w:rsid w:val="004D511D"/>
    <w:rsid w:val="004F0DBA"/>
    <w:rsid w:val="004F2CBA"/>
    <w:rsid w:val="004F3BC2"/>
    <w:rsid w:val="004F56A3"/>
    <w:rsid w:val="00502903"/>
    <w:rsid w:val="005129A7"/>
    <w:rsid w:val="00521467"/>
    <w:rsid w:val="00524870"/>
    <w:rsid w:val="005267FD"/>
    <w:rsid w:val="00527244"/>
    <w:rsid w:val="00545929"/>
    <w:rsid w:val="00550040"/>
    <w:rsid w:val="00555B51"/>
    <w:rsid w:val="005766A0"/>
    <w:rsid w:val="00591FC2"/>
    <w:rsid w:val="005964DA"/>
    <w:rsid w:val="005A5751"/>
    <w:rsid w:val="005C435C"/>
    <w:rsid w:val="005D47FC"/>
    <w:rsid w:val="005E0921"/>
    <w:rsid w:val="005E18CE"/>
    <w:rsid w:val="005E5024"/>
    <w:rsid w:val="00602A0B"/>
    <w:rsid w:val="00626F66"/>
    <w:rsid w:val="00641B06"/>
    <w:rsid w:val="0064457A"/>
    <w:rsid w:val="00655636"/>
    <w:rsid w:val="00656266"/>
    <w:rsid w:val="00670C6F"/>
    <w:rsid w:val="00675BDF"/>
    <w:rsid w:val="006823CF"/>
    <w:rsid w:val="006860E9"/>
    <w:rsid w:val="00697736"/>
    <w:rsid w:val="006B02E6"/>
    <w:rsid w:val="006B75FD"/>
    <w:rsid w:val="006C6CDE"/>
    <w:rsid w:val="006E0027"/>
    <w:rsid w:val="006E0499"/>
    <w:rsid w:val="006E1CEA"/>
    <w:rsid w:val="006E5F82"/>
    <w:rsid w:val="006E779C"/>
    <w:rsid w:val="007020AB"/>
    <w:rsid w:val="007036BF"/>
    <w:rsid w:val="00712C03"/>
    <w:rsid w:val="007159AB"/>
    <w:rsid w:val="007223C4"/>
    <w:rsid w:val="00722CB5"/>
    <w:rsid w:val="00722E9E"/>
    <w:rsid w:val="00727B93"/>
    <w:rsid w:val="0074630A"/>
    <w:rsid w:val="00751828"/>
    <w:rsid w:val="00751FE3"/>
    <w:rsid w:val="00757DE9"/>
    <w:rsid w:val="0076521C"/>
    <w:rsid w:val="007869B0"/>
    <w:rsid w:val="00787CF9"/>
    <w:rsid w:val="0079107E"/>
    <w:rsid w:val="007A6358"/>
    <w:rsid w:val="007E0C2E"/>
    <w:rsid w:val="007F118E"/>
    <w:rsid w:val="007F597A"/>
    <w:rsid w:val="00810F4E"/>
    <w:rsid w:val="008141B6"/>
    <w:rsid w:val="00816679"/>
    <w:rsid w:val="00847F28"/>
    <w:rsid w:val="008869D8"/>
    <w:rsid w:val="00891995"/>
    <w:rsid w:val="00896520"/>
    <w:rsid w:val="008A5FB0"/>
    <w:rsid w:val="008B00B0"/>
    <w:rsid w:val="008B443B"/>
    <w:rsid w:val="008C18BC"/>
    <w:rsid w:val="008D14B8"/>
    <w:rsid w:val="00907154"/>
    <w:rsid w:val="00913D60"/>
    <w:rsid w:val="00913ECD"/>
    <w:rsid w:val="00914181"/>
    <w:rsid w:val="009225E4"/>
    <w:rsid w:val="00923AFD"/>
    <w:rsid w:val="0093790F"/>
    <w:rsid w:val="00943B4F"/>
    <w:rsid w:val="00953C62"/>
    <w:rsid w:val="00964500"/>
    <w:rsid w:val="009916D2"/>
    <w:rsid w:val="00996CF1"/>
    <w:rsid w:val="009A0629"/>
    <w:rsid w:val="009B2270"/>
    <w:rsid w:val="009C4E26"/>
    <w:rsid w:val="009C53E0"/>
    <w:rsid w:val="009C654E"/>
    <w:rsid w:val="009D4147"/>
    <w:rsid w:val="009D4376"/>
    <w:rsid w:val="009D5662"/>
    <w:rsid w:val="009E2B58"/>
    <w:rsid w:val="00A03252"/>
    <w:rsid w:val="00A175BD"/>
    <w:rsid w:val="00A30372"/>
    <w:rsid w:val="00A31DDA"/>
    <w:rsid w:val="00A35763"/>
    <w:rsid w:val="00A65C05"/>
    <w:rsid w:val="00A83D57"/>
    <w:rsid w:val="00AB2272"/>
    <w:rsid w:val="00AB575F"/>
    <w:rsid w:val="00AC50AC"/>
    <w:rsid w:val="00AC526C"/>
    <w:rsid w:val="00AD7E12"/>
    <w:rsid w:val="00AD7ECA"/>
    <w:rsid w:val="00B06310"/>
    <w:rsid w:val="00B44E27"/>
    <w:rsid w:val="00B64D15"/>
    <w:rsid w:val="00B9082A"/>
    <w:rsid w:val="00BA140E"/>
    <w:rsid w:val="00BA6731"/>
    <w:rsid w:val="00BB1790"/>
    <w:rsid w:val="00BC3A6A"/>
    <w:rsid w:val="00BD0DE8"/>
    <w:rsid w:val="00BD23FF"/>
    <w:rsid w:val="00BE0849"/>
    <w:rsid w:val="00BF27B9"/>
    <w:rsid w:val="00BF5DBC"/>
    <w:rsid w:val="00C00C2F"/>
    <w:rsid w:val="00C01BCA"/>
    <w:rsid w:val="00C056C9"/>
    <w:rsid w:val="00C0595F"/>
    <w:rsid w:val="00C05966"/>
    <w:rsid w:val="00C072D7"/>
    <w:rsid w:val="00C12C4D"/>
    <w:rsid w:val="00C20715"/>
    <w:rsid w:val="00C32C77"/>
    <w:rsid w:val="00C375AD"/>
    <w:rsid w:val="00C44012"/>
    <w:rsid w:val="00C5693A"/>
    <w:rsid w:val="00C577FA"/>
    <w:rsid w:val="00C62DB8"/>
    <w:rsid w:val="00C6324B"/>
    <w:rsid w:val="00C6601D"/>
    <w:rsid w:val="00C760AB"/>
    <w:rsid w:val="00C8300E"/>
    <w:rsid w:val="00C86A5B"/>
    <w:rsid w:val="00C91666"/>
    <w:rsid w:val="00CA4C6D"/>
    <w:rsid w:val="00CA52B0"/>
    <w:rsid w:val="00CB299A"/>
    <w:rsid w:val="00CC3B6F"/>
    <w:rsid w:val="00CC6E98"/>
    <w:rsid w:val="00CD2095"/>
    <w:rsid w:val="00CD27C4"/>
    <w:rsid w:val="00CD290E"/>
    <w:rsid w:val="00CD6E3A"/>
    <w:rsid w:val="00CE48DA"/>
    <w:rsid w:val="00D0520A"/>
    <w:rsid w:val="00D17684"/>
    <w:rsid w:val="00D248FF"/>
    <w:rsid w:val="00D46DB7"/>
    <w:rsid w:val="00D47430"/>
    <w:rsid w:val="00D63C24"/>
    <w:rsid w:val="00D655AF"/>
    <w:rsid w:val="00DA05EF"/>
    <w:rsid w:val="00DA2398"/>
    <w:rsid w:val="00DB02FC"/>
    <w:rsid w:val="00DB132D"/>
    <w:rsid w:val="00DB430B"/>
    <w:rsid w:val="00DD4981"/>
    <w:rsid w:val="00DE1D6D"/>
    <w:rsid w:val="00DE3DD7"/>
    <w:rsid w:val="00DF30DF"/>
    <w:rsid w:val="00DF7246"/>
    <w:rsid w:val="00E504BA"/>
    <w:rsid w:val="00E555B8"/>
    <w:rsid w:val="00E61AF1"/>
    <w:rsid w:val="00E66BDE"/>
    <w:rsid w:val="00E84922"/>
    <w:rsid w:val="00E857BF"/>
    <w:rsid w:val="00E903B4"/>
    <w:rsid w:val="00E97915"/>
    <w:rsid w:val="00EA1C85"/>
    <w:rsid w:val="00EE0E54"/>
    <w:rsid w:val="00EF4CBA"/>
    <w:rsid w:val="00F042F8"/>
    <w:rsid w:val="00F12076"/>
    <w:rsid w:val="00F25E68"/>
    <w:rsid w:val="00F70218"/>
    <w:rsid w:val="00F702E0"/>
    <w:rsid w:val="00F70C38"/>
    <w:rsid w:val="00F816C0"/>
    <w:rsid w:val="00F8485B"/>
    <w:rsid w:val="00F95D54"/>
    <w:rsid w:val="00FA6359"/>
    <w:rsid w:val="00FA793E"/>
    <w:rsid w:val="00FB3A63"/>
    <w:rsid w:val="00FB4038"/>
    <w:rsid w:val="00FB5B13"/>
    <w:rsid w:val="00FC0BD6"/>
    <w:rsid w:val="00FC61FD"/>
    <w:rsid w:val="00FD347E"/>
    <w:rsid w:val="00FD576F"/>
    <w:rsid w:val="00FD6057"/>
    <w:rsid w:val="00FE34CE"/>
    <w:rsid w:val="00FF78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D6B2E"/>
  <w15:docId w15:val="{FDC505C6-6D46-4DD2-A7BC-83C3E0BD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038"/>
    <w:pPr>
      <w:overflowPunct w:val="0"/>
      <w:autoSpaceDE w:val="0"/>
      <w:autoSpaceDN w:val="0"/>
      <w:adjustRightInd w:val="0"/>
      <w:spacing w:after="0" w:line="240" w:lineRule="auto"/>
      <w:textAlignment w:val="baseline"/>
    </w:pPr>
    <w:rPr>
      <w:rFonts w:ascii="Arial" w:eastAsia="Times New Roman" w:hAnsi="Arial" w:cs="Arial"/>
      <w:sz w:val="20"/>
      <w:szCs w:val="20"/>
      <w:lang w:eastAsia="fr-FR"/>
    </w:rPr>
  </w:style>
  <w:style w:type="paragraph" w:styleId="Titre1">
    <w:name w:val="heading 1"/>
    <w:basedOn w:val="Normal"/>
    <w:next w:val="Normal"/>
    <w:link w:val="Titre1Car"/>
    <w:qFormat/>
    <w:rsid w:val="00FB4038"/>
    <w:pPr>
      <w:keepNext/>
      <w:overflowPunct/>
      <w:autoSpaceDE/>
      <w:autoSpaceDN/>
      <w:adjustRightInd/>
      <w:spacing w:after="120"/>
      <w:textAlignment w:val="auto"/>
      <w:outlineLvl w:val="0"/>
    </w:pPr>
    <w:rPr>
      <w:b/>
      <w:bCs/>
      <w:kern w:val="32"/>
      <w:sz w:val="32"/>
      <w:szCs w:val="32"/>
      <w:lang w:val="en-US" w:eastAsia="en-US"/>
    </w:rPr>
  </w:style>
  <w:style w:type="paragraph" w:styleId="Titre4">
    <w:name w:val="heading 4"/>
    <w:basedOn w:val="Normal"/>
    <w:next w:val="Normal"/>
    <w:link w:val="Titre4Car"/>
    <w:uiPriority w:val="9"/>
    <w:semiHidden/>
    <w:unhideWhenUsed/>
    <w:qFormat/>
    <w:rsid w:val="0076521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B4038"/>
    <w:rPr>
      <w:rFonts w:ascii="Tahoma" w:hAnsi="Tahoma" w:cs="Tahoma"/>
      <w:sz w:val="16"/>
      <w:szCs w:val="16"/>
    </w:rPr>
  </w:style>
  <w:style w:type="character" w:customStyle="1" w:styleId="TextedebullesCar">
    <w:name w:val="Texte de bulles Car"/>
    <w:basedOn w:val="Policepardfaut"/>
    <w:link w:val="Textedebulles"/>
    <w:uiPriority w:val="99"/>
    <w:semiHidden/>
    <w:rsid w:val="00FB4038"/>
    <w:rPr>
      <w:rFonts w:ascii="Tahoma" w:eastAsia="Times New Roman" w:hAnsi="Tahoma" w:cs="Tahoma"/>
      <w:sz w:val="16"/>
      <w:szCs w:val="16"/>
      <w:lang w:eastAsia="fr-FR"/>
    </w:rPr>
  </w:style>
  <w:style w:type="paragraph" w:styleId="TM1">
    <w:name w:val="toc 1"/>
    <w:basedOn w:val="Normal"/>
    <w:next w:val="Normal"/>
    <w:autoRedefine/>
    <w:uiPriority w:val="39"/>
    <w:rsid w:val="00FB4038"/>
    <w:pPr>
      <w:overflowPunct/>
      <w:autoSpaceDE/>
      <w:autoSpaceDN/>
      <w:adjustRightInd/>
      <w:textAlignment w:val="auto"/>
    </w:pPr>
    <w:rPr>
      <w:rFonts w:ascii="Times New Roman" w:hAnsi="Times New Roman" w:cs="Times New Roman"/>
      <w:sz w:val="24"/>
      <w:szCs w:val="24"/>
      <w:lang w:val="en-US" w:eastAsia="en-US"/>
    </w:rPr>
  </w:style>
  <w:style w:type="paragraph" w:styleId="TM2">
    <w:name w:val="toc 2"/>
    <w:basedOn w:val="Normal"/>
    <w:next w:val="Normal"/>
    <w:autoRedefine/>
    <w:rsid w:val="00FB4038"/>
    <w:pPr>
      <w:overflowPunct/>
      <w:autoSpaceDE/>
      <w:autoSpaceDN/>
      <w:adjustRightInd/>
      <w:ind w:left="240"/>
      <w:textAlignment w:val="auto"/>
    </w:pPr>
    <w:rPr>
      <w:rFonts w:ascii="Times New Roman" w:hAnsi="Times New Roman" w:cs="Times New Roman"/>
      <w:sz w:val="24"/>
      <w:szCs w:val="24"/>
      <w:lang w:val="en-US" w:eastAsia="en-US"/>
    </w:rPr>
  </w:style>
  <w:style w:type="character" w:customStyle="1" w:styleId="Titre1Car">
    <w:name w:val="Titre 1 Car"/>
    <w:basedOn w:val="Policepardfaut"/>
    <w:link w:val="Titre1"/>
    <w:rsid w:val="00FB4038"/>
    <w:rPr>
      <w:rFonts w:ascii="Arial" w:eastAsia="Times New Roman" w:hAnsi="Arial" w:cs="Arial"/>
      <w:b/>
      <w:bCs/>
      <w:kern w:val="32"/>
      <w:sz w:val="32"/>
      <w:szCs w:val="32"/>
      <w:lang w:val="en-US"/>
    </w:rPr>
  </w:style>
  <w:style w:type="paragraph" w:styleId="Paragraphedeliste">
    <w:name w:val="List Paragraph"/>
    <w:basedOn w:val="Normal"/>
    <w:uiPriority w:val="34"/>
    <w:qFormat/>
    <w:rsid w:val="00FB4038"/>
    <w:pPr>
      <w:ind w:left="720"/>
      <w:contextualSpacing/>
    </w:pPr>
  </w:style>
  <w:style w:type="table" w:styleId="Grilledutableau">
    <w:name w:val="Table Grid"/>
    <w:basedOn w:val="TableauNormal"/>
    <w:uiPriority w:val="59"/>
    <w:rsid w:val="008C18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6B75F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En-tte">
    <w:name w:val="header"/>
    <w:basedOn w:val="Normal"/>
    <w:link w:val="En-tteCar"/>
    <w:uiPriority w:val="99"/>
    <w:unhideWhenUsed/>
    <w:rsid w:val="002C7CF1"/>
    <w:pPr>
      <w:tabs>
        <w:tab w:val="center" w:pos="4536"/>
        <w:tab w:val="right" w:pos="9072"/>
      </w:tabs>
    </w:pPr>
  </w:style>
  <w:style w:type="character" w:customStyle="1" w:styleId="En-tteCar">
    <w:name w:val="En-tête Car"/>
    <w:basedOn w:val="Policepardfaut"/>
    <w:link w:val="En-tte"/>
    <w:uiPriority w:val="99"/>
    <w:rsid w:val="002C7CF1"/>
    <w:rPr>
      <w:rFonts w:ascii="Arial" w:eastAsia="Times New Roman" w:hAnsi="Arial" w:cs="Arial"/>
      <w:sz w:val="20"/>
      <w:szCs w:val="20"/>
      <w:lang w:eastAsia="fr-FR"/>
    </w:rPr>
  </w:style>
  <w:style w:type="paragraph" w:styleId="Pieddepage">
    <w:name w:val="footer"/>
    <w:basedOn w:val="Normal"/>
    <w:link w:val="PieddepageCar"/>
    <w:uiPriority w:val="99"/>
    <w:unhideWhenUsed/>
    <w:rsid w:val="002C7CF1"/>
    <w:pPr>
      <w:tabs>
        <w:tab w:val="center" w:pos="4536"/>
        <w:tab w:val="right" w:pos="9072"/>
      </w:tabs>
    </w:pPr>
  </w:style>
  <w:style w:type="character" w:customStyle="1" w:styleId="PieddepageCar">
    <w:name w:val="Pied de page Car"/>
    <w:basedOn w:val="Policepardfaut"/>
    <w:link w:val="Pieddepage"/>
    <w:uiPriority w:val="99"/>
    <w:rsid w:val="002C7CF1"/>
    <w:rPr>
      <w:rFonts w:ascii="Arial" w:eastAsia="Times New Roman" w:hAnsi="Arial" w:cs="Arial"/>
      <w:sz w:val="20"/>
      <w:szCs w:val="20"/>
      <w:lang w:eastAsia="fr-FR"/>
    </w:rPr>
  </w:style>
  <w:style w:type="character" w:styleId="Marquedecommentaire">
    <w:name w:val="annotation reference"/>
    <w:basedOn w:val="Policepardfaut"/>
    <w:uiPriority w:val="99"/>
    <w:semiHidden/>
    <w:unhideWhenUsed/>
    <w:rsid w:val="00CC3B6F"/>
    <w:rPr>
      <w:sz w:val="16"/>
      <w:szCs w:val="16"/>
    </w:rPr>
  </w:style>
  <w:style w:type="paragraph" w:styleId="Commentaire">
    <w:name w:val="annotation text"/>
    <w:basedOn w:val="Normal"/>
    <w:link w:val="CommentaireCar"/>
    <w:uiPriority w:val="99"/>
    <w:semiHidden/>
    <w:unhideWhenUsed/>
    <w:rsid w:val="00CC3B6F"/>
  </w:style>
  <w:style w:type="character" w:customStyle="1" w:styleId="CommentaireCar">
    <w:name w:val="Commentaire Car"/>
    <w:basedOn w:val="Policepardfaut"/>
    <w:link w:val="Commentaire"/>
    <w:uiPriority w:val="99"/>
    <w:semiHidden/>
    <w:rsid w:val="00CC3B6F"/>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CC3B6F"/>
    <w:rPr>
      <w:b/>
      <w:bCs/>
    </w:rPr>
  </w:style>
  <w:style w:type="character" w:customStyle="1" w:styleId="ObjetducommentaireCar">
    <w:name w:val="Objet du commentaire Car"/>
    <w:basedOn w:val="CommentaireCar"/>
    <w:link w:val="Objetducommentaire"/>
    <w:uiPriority w:val="99"/>
    <w:semiHidden/>
    <w:rsid w:val="00CC3B6F"/>
    <w:rPr>
      <w:rFonts w:ascii="Arial" w:eastAsia="Times New Roman" w:hAnsi="Arial" w:cs="Arial"/>
      <w:b/>
      <w:bCs/>
      <w:sz w:val="20"/>
      <w:szCs w:val="20"/>
      <w:lang w:eastAsia="fr-FR"/>
    </w:rPr>
  </w:style>
  <w:style w:type="paragraph" w:styleId="Notedebasdepage">
    <w:name w:val="footnote text"/>
    <w:basedOn w:val="Normal"/>
    <w:link w:val="NotedebasdepageCar"/>
    <w:uiPriority w:val="99"/>
    <w:semiHidden/>
    <w:unhideWhenUsed/>
    <w:rsid w:val="00F702E0"/>
  </w:style>
  <w:style w:type="character" w:customStyle="1" w:styleId="NotedebasdepageCar">
    <w:name w:val="Note de bas de page Car"/>
    <w:basedOn w:val="Policepardfaut"/>
    <w:link w:val="Notedebasdepage"/>
    <w:uiPriority w:val="99"/>
    <w:semiHidden/>
    <w:rsid w:val="00F702E0"/>
    <w:rPr>
      <w:rFonts w:ascii="Arial" w:eastAsia="Times New Roman" w:hAnsi="Arial" w:cs="Arial"/>
      <w:sz w:val="20"/>
      <w:szCs w:val="20"/>
      <w:lang w:eastAsia="fr-FR"/>
    </w:rPr>
  </w:style>
  <w:style w:type="character" w:styleId="Appelnotedebasdep">
    <w:name w:val="footnote reference"/>
    <w:basedOn w:val="Policepardfaut"/>
    <w:uiPriority w:val="99"/>
    <w:semiHidden/>
    <w:unhideWhenUsed/>
    <w:rsid w:val="00F702E0"/>
    <w:rPr>
      <w:vertAlign w:val="superscript"/>
    </w:rPr>
  </w:style>
  <w:style w:type="paragraph" w:customStyle="1" w:styleId="PiedDePage0">
    <w:name w:val="PiedDePage"/>
    <w:basedOn w:val="Normal"/>
    <w:next w:val="Normal"/>
    <w:qFormat/>
    <w:rsid w:val="00357F07"/>
    <w:pPr>
      <w:overflowPunct/>
      <w:autoSpaceDE/>
      <w:autoSpaceDN/>
      <w:adjustRightInd/>
      <w:textAlignment w:val="auto"/>
    </w:pPr>
    <w:rPr>
      <w:rFonts w:ascii="Trebuchet MS" w:eastAsia="Trebuchet MS" w:hAnsi="Trebuchet MS" w:cs="Trebuchet MS"/>
      <w:sz w:val="18"/>
      <w:szCs w:val="24"/>
      <w:lang w:val="en-US" w:eastAsia="en-US"/>
    </w:rPr>
  </w:style>
  <w:style w:type="character" w:styleId="Lienhypertexte">
    <w:name w:val="Hyperlink"/>
    <w:basedOn w:val="Policepardfaut"/>
    <w:uiPriority w:val="99"/>
    <w:unhideWhenUsed/>
    <w:rsid w:val="000D6747"/>
    <w:rPr>
      <w:color w:val="0000FF" w:themeColor="hyperlink"/>
      <w:u w:val="single"/>
    </w:rPr>
  </w:style>
  <w:style w:type="character" w:customStyle="1" w:styleId="Titre4Car">
    <w:name w:val="Titre 4 Car"/>
    <w:basedOn w:val="Policepardfaut"/>
    <w:link w:val="Titre4"/>
    <w:uiPriority w:val="9"/>
    <w:semiHidden/>
    <w:rsid w:val="0076521C"/>
    <w:rPr>
      <w:rFonts w:asciiTheme="majorHAnsi" w:eastAsiaTheme="majorEastAsia" w:hAnsiTheme="majorHAnsi" w:cstheme="majorBidi"/>
      <w:i/>
      <w:iCs/>
      <w:color w:val="365F91" w:themeColor="accent1" w:themeShade="BF"/>
      <w:sz w:val="20"/>
      <w:szCs w:val="20"/>
      <w:lang w:eastAsia="fr-FR"/>
    </w:rPr>
  </w:style>
  <w:style w:type="paragraph" w:styleId="NormalWeb">
    <w:name w:val="Normal (Web)"/>
    <w:basedOn w:val="Normal"/>
    <w:uiPriority w:val="99"/>
    <w:unhideWhenUsed/>
    <w:rsid w:val="00722CB5"/>
    <w:pPr>
      <w:overflowPunct/>
      <w:autoSpaceDE/>
      <w:autoSpaceDN/>
      <w:adjustRightInd/>
      <w:spacing w:before="100" w:beforeAutospacing="1" w:after="100" w:afterAutospacing="1"/>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481698">
      <w:bodyDiv w:val="1"/>
      <w:marLeft w:val="0"/>
      <w:marRight w:val="0"/>
      <w:marTop w:val="0"/>
      <w:marBottom w:val="0"/>
      <w:divBdr>
        <w:top w:val="none" w:sz="0" w:space="0" w:color="auto"/>
        <w:left w:val="none" w:sz="0" w:space="0" w:color="auto"/>
        <w:bottom w:val="none" w:sz="0" w:space="0" w:color="auto"/>
        <w:right w:val="none" w:sz="0" w:space="0" w:color="auto"/>
      </w:divBdr>
      <w:divsChild>
        <w:div w:id="1298998795">
          <w:blockQuote w:val="1"/>
          <w:marLeft w:val="720"/>
          <w:marRight w:val="720"/>
          <w:marTop w:val="100"/>
          <w:marBottom w:val="100"/>
          <w:divBdr>
            <w:top w:val="none" w:sz="0" w:space="0" w:color="auto"/>
            <w:left w:val="none" w:sz="0" w:space="0" w:color="auto"/>
            <w:bottom w:val="none" w:sz="0" w:space="0" w:color="auto"/>
            <w:right w:val="none" w:sz="0" w:space="0" w:color="auto"/>
          </w:divBdr>
        </w:div>
        <w:div w:id="400636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5624086">
      <w:bodyDiv w:val="1"/>
      <w:marLeft w:val="0"/>
      <w:marRight w:val="0"/>
      <w:marTop w:val="0"/>
      <w:marBottom w:val="0"/>
      <w:divBdr>
        <w:top w:val="none" w:sz="0" w:space="0" w:color="auto"/>
        <w:left w:val="none" w:sz="0" w:space="0" w:color="auto"/>
        <w:bottom w:val="none" w:sz="0" w:space="0" w:color="auto"/>
        <w:right w:val="none" w:sz="0" w:space="0" w:color="auto"/>
      </w:divBdr>
    </w:div>
    <w:div w:id="1142624981">
      <w:bodyDiv w:val="1"/>
      <w:marLeft w:val="0"/>
      <w:marRight w:val="0"/>
      <w:marTop w:val="0"/>
      <w:marBottom w:val="0"/>
      <w:divBdr>
        <w:top w:val="none" w:sz="0" w:space="0" w:color="auto"/>
        <w:left w:val="none" w:sz="0" w:space="0" w:color="auto"/>
        <w:bottom w:val="none" w:sz="0" w:space="0" w:color="auto"/>
        <w:right w:val="none" w:sz="0" w:space="0" w:color="auto"/>
      </w:divBdr>
    </w:div>
    <w:div w:id="1571427398">
      <w:bodyDiv w:val="1"/>
      <w:marLeft w:val="0"/>
      <w:marRight w:val="0"/>
      <w:marTop w:val="0"/>
      <w:marBottom w:val="0"/>
      <w:divBdr>
        <w:top w:val="none" w:sz="0" w:space="0" w:color="auto"/>
        <w:left w:val="none" w:sz="0" w:space="0" w:color="auto"/>
        <w:bottom w:val="none" w:sz="0" w:space="0" w:color="auto"/>
        <w:right w:val="none" w:sz="0" w:space="0" w:color="auto"/>
      </w:divBdr>
    </w:div>
    <w:div w:id="1643077126">
      <w:bodyDiv w:val="1"/>
      <w:marLeft w:val="0"/>
      <w:marRight w:val="0"/>
      <w:marTop w:val="0"/>
      <w:marBottom w:val="0"/>
      <w:divBdr>
        <w:top w:val="none" w:sz="0" w:space="0" w:color="auto"/>
        <w:left w:val="none" w:sz="0" w:space="0" w:color="auto"/>
        <w:bottom w:val="none" w:sz="0" w:space="0" w:color="auto"/>
        <w:right w:val="none" w:sz="0" w:space="0" w:color="auto"/>
      </w:divBdr>
    </w:div>
    <w:div w:id="1697851472">
      <w:bodyDiv w:val="1"/>
      <w:marLeft w:val="0"/>
      <w:marRight w:val="0"/>
      <w:marTop w:val="0"/>
      <w:marBottom w:val="0"/>
      <w:divBdr>
        <w:top w:val="none" w:sz="0" w:space="0" w:color="auto"/>
        <w:left w:val="none" w:sz="0" w:space="0" w:color="auto"/>
        <w:bottom w:val="none" w:sz="0" w:space="0" w:color="auto"/>
        <w:right w:val="none" w:sz="0" w:space="0" w:color="auto"/>
      </w:divBdr>
    </w:div>
    <w:div w:id="1925605625">
      <w:bodyDiv w:val="1"/>
      <w:marLeft w:val="0"/>
      <w:marRight w:val="0"/>
      <w:marTop w:val="0"/>
      <w:marBottom w:val="0"/>
      <w:divBdr>
        <w:top w:val="none" w:sz="0" w:space="0" w:color="auto"/>
        <w:left w:val="none" w:sz="0" w:space="0" w:color="auto"/>
        <w:bottom w:val="none" w:sz="0" w:space="0" w:color="auto"/>
        <w:right w:val="none" w:sz="0" w:space="0" w:color="auto"/>
      </w:divBdr>
      <w:divsChild>
        <w:div w:id="12871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892932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cicampus.fr/l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2.safelinks.protection.outlook.com/?url=https%3A%2F%2Fpointecoalsace.fr%2F&amp;data=05%7C02%7Ca.sardini%40alsace.cci.fr%7Cc95c775f837641f2a9c908deb683f4b1%7C3a4d7c5c61d146c5bb8bae83d611ff07%7C0%7C0%7C639148875024696697%7CUnknown%7CTWFpbGZsb3d8eyJFbXB0eU1hcGkiOnRydWUsIlYiOiIwLjAuMDAwMCIsIlAiOiJXaW4zMiIsIkFOIjoiTWFpbCIsIldUIjoyfQ%3D%3D%7C0%7C%7C%7C&amp;sdata=7VUdlR7Q8ySQERehN2F38FK4tq4PwAe6DOLbdON%2FXeY%3D&amp;reserved=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3C21F62F-95CD-4654-AAF3-FC2C5FE03EE8}">
  <ds:schemaRefs>
    <ds:schemaRef ds:uri="http://schemas.microsoft.com/sharepoint/v3/contenttype/forms"/>
  </ds:schemaRefs>
</ds:datastoreItem>
</file>

<file path=customXml/itemProps2.xml><?xml version="1.0" encoding="utf-8"?>
<ds:datastoreItem xmlns:ds="http://schemas.openxmlformats.org/officeDocument/2006/customXml" ds:itemID="{612C5E65-D76C-4510-8054-A6BCF5FC7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EBB750-2DB0-46F0-9733-7C0642DFF265}">
  <ds:schemaRefs>
    <ds:schemaRef ds:uri="http://schemas.openxmlformats.org/officeDocument/2006/bibliography"/>
  </ds:schemaRefs>
</ds:datastoreItem>
</file>

<file path=customXml/itemProps4.xml><?xml version="1.0" encoding="utf-8"?>
<ds:datastoreItem xmlns:ds="http://schemas.openxmlformats.org/officeDocument/2006/customXml" ds:itemID="{57FD3D9B-4463-428F-8B4D-DF4D92A455FA}">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7</Pages>
  <Words>1508</Words>
  <Characters>8294</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INP Toulouse</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Soufiane ENNDA</dc:creator>
  <cp:lastModifiedBy>SARDINI Audrey</cp:lastModifiedBy>
  <cp:revision>100</cp:revision>
  <cp:lastPrinted>2024-09-26T12:29:00Z</cp:lastPrinted>
  <dcterms:created xsi:type="dcterms:W3CDTF">2024-09-26T11:39:00Z</dcterms:created>
  <dcterms:modified xsi:type="dcterms:W3CDTF">2026-06-04T13:55:00Z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